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FC2C65" w14:textId="6897E614" w:rsidR="002654A6" w:rsidRPr="00B13B1B" w:rsidRDefault="002654A6" w:rsidP="00071992">
      <w:pPr>
        <w:spacing w:line="240" w:lineRule="atLeast"/>
        <w:jc w:val="right"/>
        <w:rPr>
          <w:rFonts w:asciiTheme="minorBidi" w:hAnsiTheme="minorBidi" w:cstheme="minorBidi"/>
          <w:rtl/>
        </w:rPr>
      </w:pPr>
      <w:r w:rsidRPr="00B13B1B">
        <w:rPr>
          <w:rFonts w:asciiTheme="minorBidi" w:hAnsiTheme="minorBidi" w:cstheme="minorBidi"/>
          <w:rtl/>
        </w:rPr>
        <w:fldChar w:fldCharType="begin" w:fldLock="1"/>
      </w:r>
      <w:r w:rsidRPr="00B13B1B">
        <w:rPr>
          <w:rFonts w:asciiTheme="minorBidi" w:hAnsiTheme="minorBidi" w:cstheme="minorBidi"/>
          <w:rtl/>
        </w:rPr>
        <w:instrText xml:space="preserve"> </w:instrText>
      </w:r>
      <w:r w:rsidRPr="00B13B1B">
        <w:rPr>
          <w:rFonts w:asciiTheme="minorBidi" w:hAnsiTheme="minorBidi" w:cstheme="minorBidi"/>
        </w:rPr>
        <w:instrText>DATE</w:instrText>
      </w:r>
      <w:r w:rsidRPr="00B13B1B">
        <w:rPr>
          <w:rFonts w:asciiTheme="minorBidi" w:hAnsiTheme="minorBidi" w:cstheme="minorBidi"/>
          <w:rtl/>
        </w:rPr>
        <w:instrText xml:space="preserve"> \@ "</w:instrText>
      </w:r>
      <w:r w:rsidRPr="00B13B1B">
        <w:rPr>
          <w:rFonts w:asciiTheme="minorBidi" w:hAnsiTheme="minorBidi" w:cstheme="minorBidi"/>
        </w:rPr>
        <w:instrText>dd MMMM yyyy" \h</w:instrText>
      </w:r>
      <w:r w:rsidRPr="00B13B1B">
        <w:rPr>
          <w:rFonts w:asciiTheme="minorBidi" w:hAnsiTheme="minorBidi" w:cstheme="minorBidi"/>
          <w:rtl/>
        </w:rPr>
        <w:instrText xml:space="preserve"> </w:instrText>
      </w:r>
      <w:r w:rsidRPr="00B13B1B">
        <w:rPr>
          <w:rFonts w:asciiTheme="minorBidi" w:hAnsiTheme="minorBidi" w:cstheme="minorBidi"/>
          <w:rtl/>
        </w:rPr>
        <w:fldChar w:fldCharType="separate"/>
      </w:r>
      <w:r w:rsidR="000E3648" w:rsidRPr="00B13B1B">
        <w:rPr>
          <w:rFonts w:asciiTheme="minorBidi" w:hAnsiTheme="minorBidi" w:cstheme="minorBidi"/>
          <w:rtl/>
        </w:rPr>
        <w:t>‏</w:t>
      </w:r>
      <w:r w:rsidR="00071992">
        <w:rPr>
          <w:rFonts w:asciiTheme="minorBidi" w:hAnsiTheme="minorBidi" w:cstheme="minorBidi" w:hint="cs"/>
          <w:rtl/>
        </w:rPr>
        <w:t>כ"ו בתשרי</w:t>
      </w:r>
      <w:r w:rsidR="000E3648" w:rsidRPr="00B13B1B">
        <w:rPr>
          <w:rFonts w:asciiTheme="minorBidi" w:hAnsiTheme="minorBidi" w:cstheme="minorBidi"/>
          <w:rtl/>
        </w:rPr>
        <w:t xml:space="preserve"> תשע"ח</w:t>
      </w:r>
      <w:r w:rsidRPr="00B13B1B">
        <w:rPr>
          <w:rFonts w:asciiTheme="minorBidi" w:hAnsiTheme="minorBidi" w:cstheme="minorBidi"/>
          <w:rtl/>
        </w:rPr>
        <w:fldChar w:fldCharType="end"/>
      </w:r>
    </w:p>
    <w:p w14:paraId="6A4007AA" w14:textId="629B3F1A" w:rsidR="002654A6" w:rsidRPr="00BB4BC4" w:rsidRDefault="002654A6" w:rsidP="00071992">
      <w:pPr>
        <w:jc w:val="right"/>
        <w:rPr>
          <w:rFonts w:asciiTheme="minorBidi" w:hAnsiTheme="minorBidi" w:cstheme="minorBidi"/>
          <w:rtl/>
        </w:rPr>
      </w:pPr>
      <w:r w:rsidRPr="00B13B1B">
        <w:rPr>
          <w:rFonts w:asciiTheme="minorBidi" w:hAnsiTheme="minorBidi" w:cstheme="minorBidi"/>
          <w:rtl/>
        </w:rPr>
        <w:fldChar w:fldCharType="begin" w:fldLock="1"/>
      </w:r>
      <w:r w:rsidRPr="00B13B1B">
        <w:rPr>
          <w:rFonts w:asciiTheme="minorBidi" w:hAnsiTheme="minorBidi" w:cstheme="minorBidi"/>
          <w:rtl/>
        </w:rPr>
        <w:instrText xml:space="preserve"> </w:instrText>
      </w:r>
      <w:r w:rsidRPr="00B13B1B">
        <w:rPr>
          <w:rFonts w:asciiTheme="minorBidi" w:hAnsiTheme="minorBidi" w:cstheme="minorBidi"/>
        </w:rPr>
        <w:instrText>DATE</w:instrText>
      </w:r>
      <w:r w:rsidRPr="00B13B1B">
        <w:rPr>
          <w:rFonts w:asciiTheme="minorBidi" w:hAnsiTheme="minorBidi" w:cstheme="minorBidi"/>
          <w:rtl/>
        </w:rPr>
        <w:instrText xml:space="preserve"> \@ "</w:instrText>
      </w:r>
      <w:r w:rsidRPr="00B13B1B">
        <w:rPr>
          <w:rFonts w:asciiTheme="minorBidi" w:hAnsiTheme="minorBidi" w:cstheme="minorBidi"/>
        </w:rPr>
        <w:instrText>dd MMMM yyyy</w:instrText>
      </w:r>
      <w:r w:rsidRPr="00B13B1B">
        <w:rPr>
          <w:rFonts w:asciiTheme="minorBidi" w:hAnsiTheme="minorBidi" w:cstheme="minorBidi"/>
          <w:rtl/>
        </w:rPr>
        <w:instrText xml:space="preserve">" </w:instrText>
      </w:r>
      <w:r w:rsidRPr="00B13B1B">
        <w:rPr>
          <w:rFonts w:asciiTheme="minorBidi" w:hAnsiTheme="minorBidi" w:cstheme="minorBidi"/>
          <w:rtl/>
        </w:rPr>
        <w:fldChar w:fldCharType="separate"/>
      </w:r>
      <w:r w:rsidR="000E3648" w:rsidRPr="00B13B1B">
        <w:rPr>
          <w:rFonts w:asciiTheme="minorBidi" w:hAnsiTheme="minorBidi" w:cstheme="minorBidi"/>
          <w:rtl/>
        </w:rPr>
        <w:t>‏</w:t>
      </w:r>
      <w:r w:rsidR="00071992">
        <w:rPr>
          <w:rFonts w:asciiTheme="minorBidi" w:hAnsiTheme="minorBidi" w:cstheme="minorBidi" w:hint="cs"/>
          <w:rtl/>
        </w:rPr>
        <w:t>16</w:t>
      </w:r>
      <w:r w:rsidR="000E3648" w:rsidRPr="00B13B1B">
        <w:rPr>
          <w:rFonts w:asciiTheme="minorBidi" w:hAnsiTheme="minorBidi" w:cstheme="minorBidi"/>
          <w:rtl/>
        </w:rPr>
        <w:t xml:space="preserve"> אוקטובר 2017</w:t>
      </w:r>
      <w:r w:rsidRPr="00B13B1B">
        <w:rPr>
          <w:rFonts w:asciiTheme="minorBidi" w:hAnsiTheme="minorBidi" w:cstheme="minorBidi"/>
          <w:rtl/>
        </w:rPr>
        <w:fldChar w:fldCharType="end"/>
      </w:r>
    </w:p>
    <w:p w14:paraId="3572F0F5" w14:textId="77777777" w:rsidR="002654A6" w:rsidRPr="00BB4BC4" w:rsidRDefault="002654A6" w:rsidP="002654A6">
      <w:pPr>
        <w:rPr>
          <w:rFonts w:asciiTheme="minorBidi" w:hAnsiTheme="minorBidi" w:cstheme="minorBidi"/>
          <w:rtl/>
        </w:rPr>
      </w:pPr>
    </w:p>
    <w:p w14:paraId="1592A592" w14:textId="77777777" w:rsidR="0021053F" w:rsidRPr="00E857CC" w:rsidRDefault="002654A6" w:rsidP="0021053F">
      <w:pPr>
        <w:rPr>
          <w:rFonts w:asciiTheme="minorBidi" w:hAnsiTheme="minorBidi" w:cstheme="minorBidi"/>
          <w:b/>
          <w:bCs/>
          <w:u w:val="single"/>
          <w:rtl/>
        </w:rPr>
      </w:pPr>
      <w:r w:rsidRPr="00E857CC">
        <w:rPr>
          <w:rFonts w:asciiTheme="minorBidi" w:hAnsiTheme="minorBidi" w:cstheme="minorBidi"/>
          <w:b/>
          <w:bCs/>
          <w:rtl/>
        </w:rPr>
        <w:t>לכבוד</w:t>
      </w:r>
    </w:p>
    <w:p w14:paraId="35E69F37" w14:textId="77777777" w:rsidR="002654A6" w:rsidRPr="00E857CC" w:rsidRDefault="002654A6" w:rsidP="0021053F">
      <w:pPr>
        <w:rPr>
          <w:rFonts w:asciiTheme="minorBidi" w:hAnsiTheme="minorBidi" w:cstheme="minorBidi"/>
          <w:b/>
          <w:bCs/>
          <w:rtl/>
        </w:rPr>
      </w:pPr>
      <w:r w:rsidRPr="00E857CC">
        <w:rPr>
          <w:rFonts w:asciiTheme="minorBidi" w:hAnsiTheme="minorBidi" w:cstheme="minorBidi"/>
          <w:b/>
          <w:bCs/>
          <w:rtl/>
        </w:rPr>
        <w:t>המציעים</w:t>
      </w:r>
      <w:r w:rsidR="00BB4BC4" w:rsidRPr="00E857CC">
        <w:rPr>
          <w:rFonts w:ascii="David" w:hAnsi="David" w:cs="David"/>
          <w:b/>
          <w:bCs/>
          <w:rtl/>
        </w:rPr>
        <w:t xml:space="preserve"> </w:t>
      </w:r>
      <w:r w:rsidRPr="00E857CC">
        <w:rPr>
          <w:rFonts w:asciiTheme="minorBidi" w:hAnsiTheme="minorBidi" w:cstheme="minorBidi"/>
          <w:b/>
          <w:bCs/>
          <w:rtl/>
        </w:rPr>
        <w:t>במכרז</w:t>
      </w:r>
    </w:p>
    <w:p w14:paraId="6B76DE44" w14:textId="77777777" w:rsidR="002654A6" w:rsidRPr="00BB4BC4" w:rsidRDefault="002654A6" w:rsidP="0021053F">
      <w:pPr>
        <w:jc w:val="center"/>
        <w:rPr>
          <w:rFonts w:asciiTheme="minorBidi" w:hAnsiTheme="minorBidi" w:cstheme="minorBidi"/>
          <w:b/>
          <w:bCs/>
          <w:u w:val="single"/>
          <w:rtl/>
        </w:rPr>
      </w:pPr>
    </w:p>
    <w:p w14:paraId="4A39B603" w14:textId="77777777" w:rsidR="002654A6" w:rsidRPr="00036C9A" w:rsidRDefault="002654A6" w:rsidP="00036C9A">
      <w:pPr>
        <w:pStyle w:val="1"/>
        <w:rPr>
          <w:rtl/>
        </w:rPr>
      </w:pPr>
      <w:r w:rsidRPr="00036C9A">
        <w:rPr>
          <w:rtl/>
        </w:rPr>
        <w:t>דוח</w:t>
      </w:r>
      <w:r w:rsidR="00BB4BC4" w:rsidRPr="00036C9A">
        <w:rPr>
          <w:rtl/>
        </w:rPr>
        <w:t xml:space="preserve"> </w:t>
      </w:r>
      <w:r w:rsidRPr="00036C9A">
        <w:rPr>
          <w:rtl/>
        </w:rPr>
        <w:t>שאלות-תשובות</w:t>
      </w:r>
    </w:p>
    <w:p w14:paraId="23086CBB" w14:textId="77777777" w:rsidR="002654A6" w:rsidRPr="00BB4BC4" w:rsidRDefault="002654A6" w:rsidP="002654A6">
      <w:pPr>
        <w:jc w:val="center"/>
        <w:rPr>
          <w:rFonts w:asciiTheme="minorBidi" w:hAnsiTheme="minorBidi" w:cstheme="minorBidi"/>
          <w:b/>
          <w:bCs/>
          <w:noProof w:val="0"/>
          <w:u w:val="single"/>
          <w:rtl/>
        </w:rPr>
      </w:pPr>
    </w:p>
    <w:p w14:paraId="153FFB08" w14:textId="249FEE14" w:rsidR="002654A6" w:rsidRPr="00036C9A" w:rsidRDefault="002654A6" w:rsidP="000E3648">
      <w:pPr>
        <w:pStyle w:val="2"/>
        <w:rPr>
          <w:rtl/>
        </w:rPr>
      </w:pPr>
      <w:r w:rsidRPr="00071992">
        <w:rPr>
          <w:u w:val="none"/>
          <w:rtl/>
        </w:rPr>
        <w:t>הנדון:</w:t>
      </w:r>
      <w:r w:rsidR="00BB4BC4" w:rsidRPr="00071992">
        <w:rPr>
          <w:u w:val="none"/>
          <w:rtl/>
        </w:rPr>
        <w:t xml:space="preserve"> </w:t>
      </w:r>
      <w:r w:rsidRPr="00071992">
        <w:rPr>
          <w:rtl/>
        </w:rPr>
        <w:t>מכרז</w:t>
      </w:r>
      <w:r w:rsidR="00BB4BC4" w:rsidRPr="00071992">
        <w:rPr>
          <w:rtl/>
        </w:rPr>
        <w:t xml:space="preserve"> </w:t>
      </w:r>
      <w:r w:rsidRPr="00071992">
        <w:rPr>
          <w:rtl/>
        </w:rPr>
        <w:t>מס</w:t>
      </w:r>
      <w:r w:rsidR="00036C9A" w:rsidRPr="00071992">
        <w:rPr>
          <w:rFonts w:hint="cs"/>
          <w:rtl/>
        </w:rPr>
        <w:t>פר</w:t>
      </w:r>
      <w:r w:rsidR="00BB4BC4" w:rsidRPr="00071992">
        <w:rPr>
          <w:rtl/>
        </w:rPr>
        <w:t xml:space="preserve"> </w:t>
      </w:r>
      <w:r w:rsidR="00752336" w:rsidRPr="00071992">
        <w:rPr>
          <w:rtl/>
        </w:rPr>
        <w:fldChar w:fldCharType="begin">
          <w:ffData>
            <w:name w:val=""/>
            <w:enabled/>
            <w:calcOnExit w:val="0"/>
            <w:textInput>
              <w:default w:val="276/2017"/>
            </w:textInput>
          </w:ffData>
        </w:fldChar>
      </w:r>
      <w:r w:rsidR="00752336" w:rsidRPr="00071992">
        <w:rPr>
          <w:rtl/>
        </w:rPr>
        <w:instrText xml:space="preserve"> </w:instrText>
      </w:r>
      <w:r w:rsidR="00752336" w:rsidRPr="00071992">
        <w:instrText>FORMTEXT</w:instrText>
      </w:r>
      <w:r w:rsidR="00752336" w:rsidRPr="00071992">
        <w:rPr>
          <w:rtl/>
        </w:rPr>
        <w:instrText xml:space="preserve"> </w:instrText>
      </w:r>
      <w:r w:rsidR="00752336" w:rsidRPr="00071992">
        <w:rPr>
          <w:rtl/>
        </w:rPr>
      </w:r>
      <w:r w:rsidR="00752336" w:rsidRPr="00071992">
        <w:rPr>
          <w:rtl/>
        </w:rPr>
        <w:fldChar w:fldCharType="separate"/>
      </w:r>
      <w:r w:rsidR="006A3FC8" w:rsidRPr="00071992">
        <w:rPr>
          <w:rtl/>
        </w:rPr>
        <w:t>276/2017</w:t>
      </w:r>
      <w:r w:rsidR="00752336" w:rsidRPr="00071992">
        <w:rPr>
          <w:rtl/>
        </w:rPr>
        <w:fldChar w:fldCharType="end"/>
      </w:r>
      <w:r w:rsidR="00BB4BC4" w:rsidRPr="00071992">
        <w:rPr>
          <w:rtl/>
        </w:rPr>
        <w:t xml:space="preserve"> </w:t>
      </w:r>
      <w:r w:rsidRPr="00071992">
        <w:rPr>
          <w:rtl/>
        </w:rPr>
        <w:t>–</w:t>
      </w:r>
      <w:r w:rsidR="00BB4BC4" w:rsidRPr="00071992">
        <w:rPr>
          <w:rtl/>
        </w:rPr>
        <w:t xml:space="preserve"> </w:t>
      </w:r>
      <w:r w:rsidR="000E3648" w:rsidRPr="00071992">
        <w:rPr>
          <w:rtl/>
        </w:rPr>
        <w:fldChar w:fldCharType="begin">
          <w:ffData>
            <w:name w:val="Text1"/>
            <w:enabled/>
            <w:calcOnExit w:val="0"/>
            <w:textInput>
              <w:default w:val="הפעלת מרכזים לאבחון והערכה של מוגבלות שכלית-התפתחותית ומצבים נוספים לילדים ובוגרים, מהמגזר הכללי והערבי, בכל רחבי הארץ – מכרז משלים למכרז מס' 210/2016"/>
            </w:textInput>
          </w:ffData>
        </w:fldChar>
      </w:r>
      <w:r w:rsidR="000E3648" w:rsidRPr="00071992">
        <w:rPr>
          <w:rtl/>
        </w:rPr>
        <w:instrText xml:space="preserve"> </w:instrText>
      </w:r>
      <w:bookmarkStart w:id="0" w:name="Text1"/>
      <w:r w:rsidR="000E3648" w:rsidRPr="00071992">
        <w:instrText>FORMTEXT</w:instrText>
      </w:r>
      <w:r w:rsidR="000E3648" w:rsidRPr="00071992">
        <w:rPr>
          <w:rtl/>
        </w:rPr>
        <w:instrText xml:space="preserve"> </w:instrText>
      </w:r>
      <w:r w:rsidR="000E3648" w:rsidRPr="00071992">
        <w:rPr>
          <w:rtl/>
        </w:rPr>
      </w:r>
      <w:r w:rsidR="000E3648" w:rsidRPr="00071992">
        <w:rPr>
          <w:rtl/>
        </w:rPr>
        <w:fldChar w:fldCharType="separate"/>
      </w:r>
      <w:r w:rsidR="000E3648" w:rsidRPr="00071992">
        <w:rPr>
          <w:rtl/>
        </w:rPr>
        <w:t>הפעלת מרכזים לאבחון והערכה של מוגבלות שכלית-התפתחותית ומצבים נוספים לילדים ובוגרים, מהמגזר הכללי והערבי, בכל רחבי הארץ – מכרז משלים למכרז מס' 210/2016</w:t>
      </w:r>
      <w:r w:rsidR="000E3648" w:rsidRPr="00071992">
        <w:rPr>
          <w:rtl/>
        </w:rPr>
        <w:fldChar w:fldCharType="end"/>
      </w:r>
      <w:bookmarkEnd w:id="0"/>
    </w:p>
    <w:p w14:paraId="528E251E" w14:textId="77777777" w:rsidR="002654A6" w:rsidRPr="00BB4BC4" w:rsidRDefault="002654A6" w:rsidP="002654A6">
      <w:pPr>
        <w:jc w:val="center"/>
        <w:rPr>
          <w:rFonts w:asciiTheme="minorBidi" w:hAnsiTheme="minorBidi" w:cstheme="minorBidi"/>
          <w:rtl/>
        </w:rPr>
      </w:pPr>
    </w:p>
    <w:tbl>
      <w:tblPr>
        <w:tblStyle w:val="10"/>
        <w:bidiVisual/>
        <w:tblW w:w="10447" w:type="dxa"/>
        <w:tblLayout w:type="fixed"/>
        <w:tblLook w:val="01E0" w:firstRow="1" w:lastRow="1" w:firstColumn="1" w:lastColumn="1" w:noHBand="0" w:noVBand="0"/>
        <w:tblCaption w:val="טבלת פירוט השאלות והתשובות"/>
        <w:tblDescription w:val="טבלת פירוט השאלות והתשובות"/>
      </w:tblPr>
      <w:tblGrid>
        <w:gridCol w:w="808"/>
        <w:gridCol w:w="1842"/>
        <w:gridCol w:w="3969"/>
        <w:gridCol w:w="3828"/>
      </w:tblGrid>
      <w:tr w:rsidR="002654A6" w:rsidRPr="00BB4BC4" w14:paraId="71189B15" w14:textId="77777777" w:rsidTr="006A3FC8">
        <w:trPr>
          <w:tblHeader/>
        </w:trPr>
        <w:tc>
          <w:tcPr>
            <w:tcW w:w="808" w:type="dxa"/>
          </w:tcPr>
          <w:p w14:paraId="3232C71E" w14:textId="77777777" w:rsidR="002654A6" w:rsidRPr="00BB4BC4" w:rsidRDefault="002654A6" w:rsidP="00BB4BC4">
            <w:pPr>
              <w:contextualSpacing/>
              <w:jc w:val="center"/>
              <w:rPr>
                <w:rFonts w:asciiTheme="minorBidi" w:hAnsiTheme="minorBidi" w:cstheme="minorBidi"/>
                <w:b/>
                <w:bCs/>
                <w:rtl/>
              </w:rPr>
            </w:pPr>
            <w:r w:rsidRPr="00BB4BC4">
              <w:rPr>
                <w:rFonts w:asciiTheme="minorBidi" w:hAnsiTheme="minorBidi" w:cstheme="minorBidi"/>
                <w:b/>
                <w:bCs/>
                <w:rtl/>
              </w:rPr>
              <w:t>מס"ד</w:t>
            </w:r>
          </w:p>
        </w:tc>
        <w:tc>
          <w:tcPr>
            <w:tcW w:w="1842" w:type="dxa"/>
          </w:tcPr>
          <w:p w14:paraId="610D8DDB" w14:textId="77777777" w:rsidR="002654A6" w:rsidRPr="00BB4BC4" w:rsidRDefault="002654A6" w:rsidP="00BB4BC4">
            <w:pPr>
              <w:contextualSpacing/>
              <w:jc w:val="center"/>
              <w:rPr>
                <w:rFonts w:asciiTheme="minorBidi" w:hAnsiTheme="minorBidi" w:cstheme="minorBidi"/>
                <w:b/>
                <w:bCs/>
                <w:rtl/>
              </w:rPr>
            </w:pPr>
            <w:r w:rsidRPr="00BB4BC4">
              <w:rPr>
                <w:rFonts w:asciiTheme="minorBidi" w:hAnsiTheme="minorBidi" w:cstheme="minorBidi"/>
                <w:b/>
                <w:bCs/>
                <w:rtl/>
              </w:rPr>
              <w:t>הפנייה</w:t>
            </w:r>
            <w:r w:rsidR="00BB4BC4" w:rsidRPr="00BB4BC4">
              <w:rPr>
                <w:rFonts w:ascii="David" w:hAnsi="David" w:cs="David"/>
                <w:b/>
                <w:bCs/>
                <w:rtl/>
              </w:rPr>
              <w:t xml:space="preserve"> </w:t>
            </w:r>
            <w:r w:rsidRPr="00BB4BC4">
              <w:rPr>
                <w:rFonts w:asciiTheme="minorBidi" w:hAnsiTheme="minorBidi" w:cstheme="minorBidi"/>
                <w:b/>
                <w:bCs/>
                <w:rtl/>
              </w:rPr>
              <w:t>לסעיף</w:t>
            </w:r>
            <w:r w:rsidR="00BB4BC4" w:rsidRPr="00BB4BC4">
              <w:rPr>
                <w:rFonts w:ascii="David" w:hAnsi="David" w:cs="David"/>
                <w:b/>
                <w:bCs/>
                <w:rtl/>
              </w:rPr>
              <w:t xml:space="preserve"> </w:t>
            </w:r>
            <w:r w:rsidRPr="00BB4BC4">
              <w:rPr>
                <w:rFonts w:asciiTheme="minorBidi" w:hAnsiTheme="minorBidi" w:cstheme="minorBidi"/>
                <w:b/>
                <w:bCs/>
                <w:rtl/>
              </w:rPr>
              <w:t>במכרז</w:t>
            </w:r>
          </w:p>
        </w:tc>
        <w:tc>
          <w:tcPr>
            <w:tcW w:w="3969" w:type="dxa"/>
          </w:tcPr>
          <w:p w14:paraId="60080118" w14:textId="77777777" w:rsidR="002654A6" w:rsidRPr="00BB4BC4" w:rsidRDefault="002654A6" w:rsidP="00BB4BC4">
            <w:pPr>
              <w:contextualSpacing/>
              <w:jc w:val="both"/>
              <w:rPr>
                <w:rFonts w:asciiTheme="minorBidi" w:hAnsiTheme="minorBidi" w:cstheme="minorBidi"/>
                <w:b/>
                <w:bCs/>
                <w:rtl/>
              </w:rPr>
            </w:pPr>
            <w:r w:rsidRPr="00BB4BC4">
              <w:rPr>
                <w:rFonts w:asciiTheme="minorBidi" w:hAnsiTheme="minorBidi" w:cstheme="minorBidi"/>
                <w:b/>
                <w:bCs/>
                <w:rtl/>
              </w:rPr>
              <w:t>שאלה/הערה</w:t>
            </w:r>
          </w:p>
        </w:tc>
        <w:tc>
          <w:tcPr>
            <w:tcW w:w="3828" w:type="dxa"/>
          </w:tcPr>
          <w:p w14:paraId="2E1EDD32" w14:textId="77777777" w:rsidR="002654A6" w:rsidRPr="00BB4BC4" w:rsidRDefault="002654A6" w:rsidP="00BB4BC4">
            <w:pPr>
              <w:contextualSpacing/>
              <w:jc w:val="both"/>
              <w:rPr>
                <w:rFonts w:asciiTheme="minorBidi" w:hAnsiTheme="minorBidi" w:cstheme="minorBidi"/>
                <w:b/>
                <w:bCs/>
                <w:rtl/>
              </w:rPr>
            </w:pPr>
            <w:r w:rsidRPr="00BB4BC4">
              <w:rPr>
                <w:rFonts w:asciiTheme="minorBidi" w:hAnsiTheme="minorBidi" w:cstheme="minorBidi"/>
                <w:b/>
                <w:bCs/>
                <w:rtl/>
              </w:rPr>
              <w:t>תשובות</w:t>
            </w:r>
          </w:p>
        </w:tc>
      </w:tr>
      <w:tr w:rsidR="003B506E" w:rsidRPr="00BB4BC4" w14:paraId="0952F79F" w14:textId="77777777" w:rsidTr="006A3FC8">
        <w:tc>
          <w:tcPr>
            <w:tcW w:w="808" w:type="dxa"/>
          </w:tcPr>
          <w:p w14:paraId="58025F40" w14:textId="77777777" w:rsidR="003B506E" w:rsidRPr="00BB4BC4" w:rsidRDefault="003B506E" w:rsidP="003B506E">
            <w:pPr>
              <w:numPr>
                <w:ilvl w:val="0"/>
                <w:numId w:val="11"/>
              </w:numPr>
              <w:contextualSpacing/>
              <w:jc w:val="center"/>
              <w:rPr>
                <w:rFonts w:asciiTheme="minorBidi" w:hAnsiTheme="minorBidi" w:cstheme="minorBidi"/>
                <w:rtl/>
              </w:rPr>
            </w:pPr>
          </w:p>
        </w:tc>
        <w:tc>
          <w:tcPr>
            <w:tcW w:w="1842" w:type="dxa"/>
          </w:tcPr>
          <w:p w14:paraId="6E0D065E" w14:textId="77777777" w:rsidR="003B506E" w:rsidRPr="006A3FC8" w:rsidRDefault="00752336" w:rsidP="006A3FC8">
            <w:pPr>
              <w:pStyle w:val="af3"/>
              <w:rPr>
                <w:rFonts w:asciiTheme="minorBidi" w:eastAsia="Times New Roman" w:hAnsiTheme="minorBidi"/>
                <w:noProof/>
                <w:color w:val="000000"/>
                <w:sz w:val="24"/>
                <w:szCs w:val="24"/>
              </w:rPr>
            </w:pPr>
            <w:r w:rsidRPr="006A3FC8">
              <w:rPr>
                <w:rFonts w:asciiTheme="minorBidi" w:eastAsia="Times New Roman" w:hAnsiTheme="minorBidi" w:hint="cs"/>
                <w:noProof/>
                <w:color w:val="000000"/>
                <w:sz w:val="24"/>
                <w:szCs w:val="24"/>
                <w:rtl/>
              </w:rPr>
              <w:t>כללי</w:t>
            </w:r>
          </w:p>
        </w:tc>
        <w:tc>
          <w:tcPr>
            <w:tcW w:w="3969" w:type="dxa"/>
          </w:tcPr>
          <w:p w14:paraId="04BA487A" w14:textId="77777777" w:rsidR="00752336" w:rsidRPr="00752336" w:rsidRDefault="00752336" w:rsidP="00752336">
            <w:pPr>
              <w:pStyle w:val="af3"/>
              <w:rPr>
                <w:rFonts w:asciiTheme="minorBidi" w:eastAsia="Times New Roman" w:hAnsiTheme="minorBidi"/>
                <w:noProof/>
                <w:color w:val="000000"/>
                <w:sz w:val="24"/>
                <w:szCs w:val="24"/>
                <w:rtl/>
              </w:rPr>
            </w:pPr>
            <w:r w:rsidRPr="00752336">
              <w:rPr>
                <w:rFonts w:asciiTheme="minorBidi" w:eastAsia="Times New Roman" w:hAnsiTheme="minorBidi"/>
                <w:noProof/>
                <w:color w:val="000000"/>
                <w:sz w:val="24"/>
                <w:szCs w:val="24"/>
                <w:rtl/>
              </w:rPr>
              <w:t>לא ברור מדוע באזור</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עכו-נהריה המכרז פתוח רק לגילאי</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ילדים. במכרז הקודם 210/2016 באותו</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אזור</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הי</w:t>
            </w:r>
            <w:r w:rsidRPr="00752336">
              <w:rPr>
                <w:rFonts w:asciiTheme="minorBidi" w:eastAsia="Times New Roman" w:hAnsiTheme="minorBidi" w:hint="cs"/>
                <w:noProof/>
                <w:color w:val="000000"/>
                <w:sz w:val="24"/>
                <w:szCs w:val="24"/>
                <w:rtl/>
              </w:rPr>
              <w:t>י</w:t>
            </w:r>
            <w:r w:rsidRPr="00752336">
              <w:rPr>
                <w:rFonts w:asciiTheme="minorBidi" w:eastAsia="Times New Roman" w:hAnsiTheme="minorBidi"/>
                <w:noProof/>
                <w:color w:val="000000"/>
                <w:sz w:val="24"/>
                <w:szCs w:val="24"/>
                <w:rtl/>
              </w:rPr>
              <w:t>תה דרישה גם לבוגרים וגם ילדים</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והפעם (כנראה בטעות) נשמטה הדרישה</w:t>
            </w:r>
            <w:r>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לבוגרים. בנוסף, בכל שאר האזורים</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 xml:space="preserve">בארץ (בהתחשב </w:t>
            </w:r>
            <w:bookmarkStart w:id="1" w:name="_GoBack"/>
            <w:bookmarkEnd w:id="1"/>
            <w:r w:rsidRPr="00752336">
              <w:rPr>
                <w:rFonts w:asciiTheme="minorBidi" w:eastAsia="Times New Roman" w:hAnsiTheme="minorBidi"/>
                <w:noProof/>
                <w:color w:val="000000"/>
                <w:sz w:val="24"/>
                <w:szCs w:val="24"/>
                <w:rtl/>
              </w:rPr>
              <w:t>גם בתוצאות מכרז 210/2016) נדרש</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מרכז הן לילדים והן לבוגרים.</w:t>
            </w:r>
          </w:p>
          <w:p w14:paraId="797B1B67" w14:textId="77777777" w:rsidR="003B506E" w:rsidRPr="00752336" w:rsidRDefault="00752336" w:rsidP="00752336">
            <w:pPr>
              <w:pStyle w:val="af3"/>
              <w:rPr>
                <w:rFonts w:asciiTheme="minorBidi" w:eastAsia="Times New Roman" w:hAnsiTheme="minorBidi"/>
                <w:noProof/>
                <w:color w:val="000000"/>
                <w:sz w:val="24"/>
                <w:szCs w:val="24"/>
              </w:rPr>
            </w:pPr>
            <w:r w:rsidRPr="00752336">
              <w:rPr>
                <w:rFonts w:asciiTheme="minorBidi" w:eastAsia="Times New Roman" w:hAnsiTheme="minorBidi"/>
                <w:noProof/>
                <w:color w:val="000000"/>
                <w:sz w:val="24"/>
                <w:szCs w:val="24"/>
                <w:rtl/>
              </w:rPr>
              <w:t>להערכתנו בהתחשב בנ"ל ובהתחשב בכך</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שעד מכרז זה לאורך השנים פעל באזור</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לילדים ולמבוגרים מדובר בטעות</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אנוש</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שנרשמה במכרז ומבקשים לתקן זאת</w:t>
            </w:r>
            <w:r w:rsidRPr="00752336">
              <w:rPr>
                <w:rFonts w:asciiTheme="minorBidi" w:eastAsia="Times New Roman" w:hAnsiTheme="minorBidi" w:hint="cs"/>
                <w:noProof/>
                <w:color w:val="000000"/>
                <w:sz w:val="24"/>
                <w:szCs w:val="24"/>
                <w:rtl/>
              </w:rPr>
              <w:t>.</w:t>
            </w:r>
          </w:p>
        </w:tc>
        <w:tc>
          <w:tcPr>
            <w:tcW w:w="3828" w:type="dxa"/>
          </w:tcPr>
          <w:p w14:paraId="02D72945" w14:textId="2D7896A2" w:rsidR="003B506E" w:rsidRDefault="00A74357" w:rsidP="00A74357">
            <w:pPr>
              <w:contextualSpacing/>
              <w:jc w:val="both"/>
              <w:rPr>
                <w:rFonts w:asciiTheme="minorBidi" w:hAnsiTheme="minorBidi" w:cstheme="minorBidi"/>
                <w:rtl/>
              </w:rPr>
            </w:pPr>
            <w:r>
              <w:rPr>
                <w:rFonts w:asciiTheme="minorBidi" w:hAnsiTheme="minorBidi" w:cstheme="minorBidi" w:hint="cs"/>
                <w:rtl/>
              </w:rPr>
              <w:t>אכן נפלה טעות במסמכי המכרז.</w:t>
            </w:r>
          </w:p>
          <w:p w14:paraId="1356F072" w14:textId="77777777" w:rsidR="00A74357" w:rsidRPr="00BB4BC4" w:rsidRDefault="00A74357" w:rsidP="00A74357">
            <w:pPr>
              <w:contextualSpacing/>
              <w:jc w:val="both"/>
              <w:rPr>
                <w:rFonts w:asciiTheme="minorBidi" w:hAnsiTheme="minorBidi" w:cstheme="minorBidi"/>
                <w:rtl/>
              </w:rPr>
            </w:pPr>
            <w:r>
              <w:rPr>
                <w:rFonts w:asciiTheme="minorBidi" w:hAnsiTheme="minorBidi" w:cstheme="minorBidi" w:hint="cs"/>
                <w:rtl/>
              </w:rPr>
              <w:t>המכרז יתוקן בהתאם כך שייתווסף מרכז עבור בוגרים באזור עכו-נהריה.</w:t>
            </w:r>
          </w:p>
        </w:tc>
      </w:tr>
      <w:tr w:rsidR="003B506E" w:rsidRPr="00BB4BC4" w14:paraId="2103A4F5" w14:textId="77777777" w:rsidTr="006A3FC8">
        <w:tc>
          <w:tcPr>
            <w:tcW w:w="808" w:type="dxa"/>
          </w:tcPr>
          <w:p w14:paraId="4EF24DB3" w14:textId="77777777" w:rsidR="003B506E" w:rsidRPr="00BB4BC4" w:rsidRDefault="003B506E" w:rsidP="003B506E">
            <w:pPr>
              <w:numPr>
                <w:ilvl w:val="0"/>
                <w:numId w:val="11"/>
              </w:numPr>
              <w:contextualSpacing/>
              <w:jc w:val="center"/>
              <w:rPr>
                <w:rFonts w:asciiTheme="minorBidi" w:hAnsiTheme="minorBidi" w:cstheme="minorBidi"/>
                <w:rtl/>
              </w:rPr>
            </w:pPr>
          </w:p>
        </w:tc>
        <w:tc>
          <w:tcPr>
            <w:tcW w:w="1842" w:type="dxa"/>
          </w:tcPr>
          <w:p w14:paraId="409BBC0C" w14:textId="77777777" w:rsidR="003B506E"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2.2.1.5</w:t>
            </w:r>
          </w:p>
        </w:tc>
        <w:tc>
          <w:tcPr>
            <w:tcW w:w="3969" w:type="dxa"/>
          </w:tcPr>
          <w:p w14:paraId="3189E10B" w14:textId="77777777" w:rsidR="003B506E" w:rsidRPr="00752336" w:rsidRDefault="00752336" w:rsidP="00752336">
            <w:pPr>
              <w:pStyle w:val="af3"/>
              <w:rPr>
                <w:rFonts w:asciiTheme="minorBidi" w:eastAsia="Times New Roman" w:hAnsiTheme="minorBidi"/>
                <w:noProof/>
                <w:color w:val="000000"/>
                <w:sz w:val="24"/>
                <w:szCs w:val="24"/>
                <w:rtl/>
              </w:rPr>
            </w:pPr>
            <w:r w:rsidRPr="00752336">
              <w:rPr>
                <w:rFonts w:asciiTheme="minorBidi" w:eastAsia="Times New Roman" w:hAnsiTheme="minorBidi"/>
                <w:noProof/>
                <w:color w:val="000000"/>
                <w:sz w:val="24"/>
                <w:szCs w:val="24"/>
                <w:rtl/>
              </w:rPr>
              <w:t>האם יש צורך בהמצאת</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אישורי משטרה חדשים לכוח אדם המוצע</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במכרז המשלים בהינתן בזאת</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שהאישורים</w:t>
            </w:r>
            <w:r w:rsidRPr="00752336">
              <w:rPr>
                <w:rFonts w:asciiTheme="minorBidi" w:eastAsia="Times New Roman" w:hAnsiTheme="minorBidi" w:hint="cs"/>
                <w:noProof/>
                <w:color w:val="000000"/>
                <w:sz w:val="24"/>
                <w:szCs w:val="24"/>
                <w:rtl/>
              </w:rPr>
              <w:t xml:space="preserve"> </w:t>
            </w:r>
            <w:r w:rsidRPr="00752336">
              <w:rPr>
                <w:rFonts w:asciiTheme="minorBidi" w:eastAsia="Times New Roman" w:hAnsiTheme="minorBidi"/>
                <w:noProof/>
                <w:color w:val="000000"/>
                <w:sz w:val="24"/>
                <w:szCs w:val="24"/>
                <w:rtl/>
              </w:rPr>
              <w:t>הוצגו במכרז הראשון 210/2016?</w:t>
            </w:r>
          </w:p>
        </w:tc>
        <w:tc>
          <w:tcPr>
            <w:tcW w:w="3828" w:type="dxa"/>
          </w:tcPr>
          <w:p w14:paraId="118B1DD1" w14:textId="6C46F6D8" w:rsidR="003B506E" w:rsidRPr="00BB4BC4" w:rsidRDefault="00A74357" w:rsidP="00A74357">
            <w:pPr>
              <w:pStyle w:val="Normal1"/>
              <w:spacing w:before="0" w:line="240" w:lineRule="auto"/>
              <w:ind w:left="0"/>
              <w:contextualSpacing/>
              <w:rPr>
                <w:rFonts w:asciiTheme="minorBidi" w:hAnsiTheme="minorBidi" w:cstheme="minorBidi"/>
                <w:sz w:val="24"/>
                <w:rtl/>
              </w:rPr>
            </w:pPr>
            <w:r>
              <w:rPr>
                <w:rFonts w:asciiTheme="minorBidi" w:hAnsiTheme="minorBidi" w:cstheme="minorBidi" w:hint="cs"/>
                <w:color w:val="000000"/>
                <w:sz w:val="24"/>
                <w:rtl/>
                <w:lang w:eastAsia="en-US"/>
              </w:rPr>
              <w:t>יש צורך בהמצאת אישורים חדשים.</w:t>
            </w:r>
          </w:p>
        </w:tc>
      </w:tr>
      <w:tr w:rsidR="003B506E" w:rsidRPr="00BB4BC4" w14:paraId="0FC88EE0" w14:textId="77777777" w:rsidTr="006A3FC8">
        <w:tc>
          <w:tcPr>
            <w:tcW w:w="808" w:type="dxa"/>
          </w:tcPr>
          <w:p w14:paraId="23DC102A" w14:textId="77777777" w:rsidR="003B506E" w:rsidRPr="00BB4BC4" w:rsidRDefault="003B506E" w:rsidP="003B506E">
            <w:pPr>
              <w:numPr>
                <w:ilvl w:val="0"/>
                <w:numId w:val="11"/>
              </w:numPr>
              <w:contextualSpacing/>
              <w:jc w:val="center"/>
              <w:rPr>
                <w:rFonts w:asciiTheme="minorBidi" w:hAnsiTheme="minorBidi" w:cstheme="minorBidi"/>
                <w:rtl/>
              </w:rPr>
            </w:pPr>
          </w:p>
        </w:tc>
        <w:tc>
          <w:tcPr>
            <w:tcW w:w="1842" w:type="dxa"/>
          </w:tcPr>
          <w:p w14:paraId="4C64E7D6" w14:textId="77777777" w:rsidR="003B506E"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נספח 13</w:t>
            </w:r>
          </w:p>
        </w:tc>
        <w:tc>
          <w:tcPr>
            <w:tcW w:w="3969" w:type="dxa"/>
          </w:tcPr>
          <w:p w14:paraId="561EC8A5" w14:textId="77777777" w:rsidR="003B506E" w:rsidRPr="006A3FC8" w:rsidRDefault="00752336" w:rsidP="00752336">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אנא אשרו שמציע שחותם</w:t>
            </w:r>
            <w:r w:rsidRPr="006A3FC8">
              <w:rPr>
                <w:rFonts w:asciiTheme="minorBidi" w:eastAsia="Times New Roman" w:hAnsiTheme="minorBidi" w:hint="cs"/>
                <w:noProof/>
                <w:color w:val="000000"/>
                <w:sz w:val="24"/>
                <w:szCs w:val="24"/>
                <w:rtl/>
              </w:rPr>
              <w:t xml:space="preserve"> </w:t>
            </w:r>
            <w:r w:rsidRPr="006A3FC8">
              <w:rPr>
                <w:rFonts w:asciiTheme="minorBidi" w:eastAsia="Times New Roman" w:hAnsiTheme="minorBidi"/>
                <w:noProof/>
                <w:color w:val="000000"/>
                <w:sz w:val="24"/>
                <w:szCs w:val="24"/>
                <w:rtl/>
              </w:rPr>
              <w:t>על</w:t>
            </w:r>
            <w:r w:rsidRPr="006A3FC8">
              <w:rPr>
                <w:rFonts w:asciiTheme="minorBidi" w:eastAsia="Times New Roman" w:hAnsiTheme="minorBidi" w:hint="cs"/>
                <w:noProof/>
                <w:color w:val="000000"/>
                <w:sz w:val="24"/>
                <w:szCs w:val="24"/>
                <w:rtl/>
              </w:rPr>
              <w:t xml:space="preserve"> </w:t>
            </w:r>
            <w:r w:rsidRPr="006A3FC8">
              <w:rPr>
                <w:rFonts w:asciiTheme="minorBidi" w:eastAsia="Times New Roman" w:hAnsiTheme="minorBidi"/>
                <w:noProof/>
                <w:color w:val="000000"/>
                <w:sz w:val="24"/>
                <w:szCs w:val="24"/>
                <w:rtl/>
              </w:rPr>
              <w:t>נספח 13 לא צריך למלא את נספחים 14 עד</w:t>
            </w:r>
            <w:r w:rsidRPr="006A3FC8">
              <w:rPr>
                <w:rFonts w:asciiTheme="minorBidi" w:eastAsia="Times New Roman" w:hAnsiTheme="minorBidi" w:hint="cs"/>
                <w:noProof/>
                <w:color w:val="000000"/>
                <w:sz w:val="24"/>
                <w:szCs w:val="24"/>
                <w:rtl/>
              </w:rPr>
              <w:t xml:space="preserve"> </w:t>
            </w:r>
            <w:r w:rsidRPr="006A3FC8">
              <w:rPr>
                <w:rFonts w:asciiTheme="minorBidi" w:eastAsia="Times New Roman" w:hAnsiTheme="minorBidi"/>
                <w:noProof/>
                <w:color w:val="000000"/>
                <w:sz w:val="24"/>
                <w:szCs w:val="24"/>
                <w:rtl/>
              </w:rPr>
              <w:t>18,</w:t>
            </w:r>
            <w:r w:rsidRPr="006A3FC8">
              <w:rPr>
                <w:rFonts w:asciiTheme="minorBidi" w:eastAsia="Times New Roman" w:hAnsiTheme="minorBidi" w:hint="cs"/>
                <w:noProof/>
                <w:color w:val="000000"/>
                <w:sz w:val="24"/>
                <w:szCs w:val="24"/>
                <w:rtl/>
              </w:rPr>
              <w:t xml:space="preserve"> </w:t>
            </w:r>
            <w:r w:rsidRPr="006A3FC8">
              <w:rPr>
                <w:rFonts w:asciiTheme="minorBidi" w:eastAsia="Times New Roman" w:hAnsiTheme="minorBidi"/>
                <w:noProof/>
                <w:color w:val="000000"/>
                <w:sz w:val="24"/>
                <w:szCs w:val="24"/>
                <w:rtl/>
              </w:rPr>
              <w:t>לגבי כל מבנה ומבנה שמציג.</w:t>
            </w:r>
          </w:p>
        </w:tc>
        <w:tc>
          <w:tcPr>
            <w:tcW w:w="3828" w:type="dxa"/>
          </w:tcPr>
          <w:p w14:paraId="76043BDA" w14:textId="77777777" w:rsidR="003B506E" w:rsidRDefault="00F1752D" w:rsidP="003B506E">
            <w:pPr>
              <w:contextualSpacing/>
              <w:jc w:val="both"/>
              <w:rPr>
                <w:rFonts w:asciiTheme="minorBidi" w:hAnsiTheme="minorBidi" w:cstheme="minorBidi"/>
                <w:color w:val="000000"/>
                <w:rtl/>
                <w:lang w:eastAsia="en-US"/>
              </w:rPr>
            </w:pPr>
            <w:r>
              <w:rPr>
                <w:rFonts w:asciiTheme="minorBidi" w:hAnsiTheme="minorBidi" w:cstheme="minorBidi" w:hint="cs"/>
                <w:color w:val="000000"/>
                <w:rtl/>
                <w:lang w:eastAsia="en-US"/>
              </w:rPr>
              <w:t>מציע שחותם על נספח 13 אינו נדרש למלא את נספחים 14, 15 ו-16 וכן אינו נדרש לצרף את נספח 22.</w:t>
            </w:r>
          </w:p>
          <w:p w14:paraId="1B791934" w14:textId="77777777" w:rsidR="00F1752D" w:rsidRPr="00BB4BC4" w:rsidRDefault="00F1752D" w:rsidP="00F1752D">
            <w:pPr>
              <w:contextualSpacing/>
              <w:jc w:val="both"/>
              <w:rPr>
                <w:rFonts w:asciiTheme="minorBidi" w:hAnsiTheme="minorBidi" w:cstheme="minorBidi"/>
                <w:noProof w:val="0"/>
                <w:rtl/>
              </w:rPr>
            </w:pPr>
            <w:r>
              <w:rPr>
                <w:rFonts w:asciiTheme="minorBidi" w:hAnsiTheme="minorBidi" w:cstheme="minorBidi" w:hint="cs"/>
                <w:color w:val="000000"/>
                <w:rtl/>
                <w:lang w:eastAsia="en-US"/>
              </w:rPr>
              <w:t>המציע יידרש לצרף להצעתו את נספחים 17 ו-18.</w:t>
            </w:r>
          </w:p>
        </w:tc>
      </w:tr>
      <w:tr w:rsidR="00752336" w:rsidRPr="00BB4BC4" w14:paraId="60491807" w14:textId="77777777" w:rsidTr="006A3FC8">
        <w:tc>
          <w:tcPr>
            <w:tcW w:w="808" w:type="dxa"/>
            <w:shd w:val="clear" w:color="auto" w:fill="auto"/>
          </w:tcPr>
          <w:p w14:paraId="1C1DD695"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3FBDD63D"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1.2.3</w:t>
            </w:r>
          </w:p>
        </w:tc>
        <w:tc>
          <w:tcPr>
            <w:tcW w:w="3969" w:type="dxa"/>
          </w:tcPr>
          <w:p w14:paraId="70D0C044" w14:textId="77777777" w:rsidR="00752336" w:rsidRPr="00A74357" w:rsidRDefault="00752336" w:rsidP="006A3FC8">
            <w:pPr>
              <w:pStyle w:val="af3"/>
              <w:rPr>
                <w:rFonts w:asciiTheme="minorBidi" w:eastAsia="Times New Roman" w:hAnsiTheme="minorBidi"/>
                <w:noProof/>
                <w:color w:val="000000"/>
                <w:sz w:val="24"/>
                <w:szCs w:val="24"/>
                <w:rtl/>
              </w:rPr>
            </w:pPr>
            <w:r w:rsidRPr="00A74357">
              <w:rPr>
                <w:rFonts w:asciiTheme="minorBidi" w:eastAsia="Times New Roman" w:hAnsiTheme="minorBidi" w:hint="cs"/>
                <w:noProof/>
                <w:color w:val="000000"/>
                <w:sz w:val="24"/>
                <w:szCs w:val="24"/>
                <w:rtl/>
              </w:rPr>
              <w:t>היכן קיימים ופעילים מרכזים כיום? מהי כמות האבחונים המלאים בשנה בחתך גיאוגרפי? מהי כמות יחידות ההרחבה בתחום הנפשי בשנה בחתך גיאוגרפי? כיצד המשרד יידאג לחלוקה הולמת של האבחונים משני הסוגים בין המרכזים הקיימים והעתידיים?</w:t>
            </w:r>
          </w:p>
        </w:tc>
        <w:tc>
          <w:tcPr>
            <w:tcW w:w="3828" w:type="dxa"/>
            <w:shd w:val="clear" w:color="auto" w:fill="auto"/>
          </w:tcPr>
          <w:p w14:paraId="5631BCB7" w14:textId="32A94DB2" w:rsidR="0055184B" w:rsidRPr="00B13B1B" w:rsidRDefault="0055184B" w:rsidP="00B13B1B">
            <w:pPr>
              <w:pStyle w:val="Normal1"/>
              <w:numPr>
                <w:ilvl w:val="0"/>
                <w:numId w:val="20"/>
              </w:numPr>
              <w:spacing w:before="0" w:line="240" w:lineRule="auto"/>
              <w:contextualSpacing/>
              <w:rPr>
                <w:rFonts w:asciiTheme="minorBidi" w:hAnsiTheme="minorBidi" w:cstheme="minorBidi"/>
                <w:sz w:val="24"/>
                <w:rtl/>
              </w:rPr>
            </w:pPr>
            <w:r w:rsidRPr="00B13B1B">
              <w:rPr>
                <w:rFonts w:asciiTheme="minorBidi" w:hAnsiTheme="minorBidi" w:cstheme="minorBidi" w:hint="eastAsia"/>
                <w:sz w:val="24"/>
                <w:rtl/>
              </w:rPr>
              <w:t>נכון</w:t>
            </w:r>
            <w:r w:rsidRPr="00B13B1B">
              <w:rPr>
                <w:rFonts w:asciiTheme="minorBidi" w:hAnsiTheme="minorBidi" w:cstheme="minorBidi"/>
                <w:sz w:val="24"/>
                <w:rtl/>
              </w:rPr>
              <w:t xml:space="preserve"> </w:t>
            </w:r>
            <w:r w:rsidRPr="00B13B1B">
              <w:rPr>
                <w:rFonts w:asciiTheme="minorBidi" w:hAnsiTheme="minorBidi" w:cstheme="minorBidi" w:hint="eastAsia"/>
                <w:sz w:val="24"/>
                <w:rtl/>
              </w:rPr>
              <w:t>להיום</w:t>
            </w:r>
            <w:r w:rsidRPr="00B13B1B">
              <w:rPr>
                <w:rFonts w:asciiTheme="minorBidi" w:hAnsiTheme="minorBidi" w:cstheme="minorBidi"/>
                <w:sz w:val="24"/>
                <w:rtl/>
              </w:rPr>
              <w:t xml:space="preserve"> פועלים:</w:t>
            </w:r>
          </w:p>
          <w:p w14:paraId="4D21A307"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t>הדסה</w:t>
            </w:r>
            <w:r w:rsidRPr="00B13B1B">
              <w:rPr>
                <w:rFonts w:asciiTheme="minorBidi" w:hAnsiTheme="minorBidi" w:cstheme="minorBidi"/>
                <w:sz w:val="24"/>
                <w:rtl/>
              </w:rPr>
              <w:t xml:space="preserve"> </w:t>
            </w:r>
            <w:r w:rsidRPr="00B13B1B">
              <w:rPr>
                <w:rFonts w:asciiTheme="minorBidi" w:hAnsiTheme="minorBidi" w:cstheme="minorBidi" w:hint="eastAsia"/>
                <w:sz w:val="24"/>
                <w:rtl/>
              </w:rPr>
              <w:t>הר</w:t>
            </w:r>
            <w:r w:rsidRPr="00B13B1B">
              <w:rPr>
                <w:rFonts w:asciiTheme="minorBidi" w:hAnsiTheme="minorBidi" w:cstheme="minorBidi"/>
                <w:sz w:val="24"/>
                <w:rtl/>
              </w:rPr>
              <w:t xml:space="preserve"> </w:t>
            </w:r>
            <w:r w:rsidRPr="00B13B1B">
              <w:rPr>
                <w:rFonts w:asciiTheme="minorBidi" w:hAnsiTheme="minorBidi" w:cstheme="minorBidi" w:hint="eastAsia"/>
                <w:sz w:val="24"/>
                <w:rtl/>
              </w:rPr>
              <w:t>הצופים</w:t>
            </w:r>
            <w:r w:rsidRPr="00B13B1B">
              <w:rPr>
                <w:rFonts w:asciiTheme="minorBidi" w:hAnsiTheme="minorBidi" w:cstheme="minorBidi"/>
                <w:sz w:val="24"/>
                <w:rtl/>
              </w:rPr>
              <w:t xml:space="preserve">- </w:t>
            </w:r>
            <w:r w:rsidRPr="00B13B1B">
              <w:rPr>
                <w:rFonts w:asciiTheme="minorBidi" w:hAnsiTheme="minorBidi" w:cstheme="minorBidi" w:hint="eastAsia"/>
                <w:sz w:val="24"/>
                <w:rtl/>
              </w:rPr>
              <w:t>ילדים</w:t>
            </w:r>
            <w:r w:rsidRPr="00B13B1B">
              <w:rPr>
                <w:rFonts w:asciiTheme="minorBidi" w:hAnsiTheme="minorBidi" w:cstheme="minorBidi"/>
                <w:sz w:val="24"/>
                <w:rtl/>
              </w:rPr>
              <w:t xml:space="preserve"> </w:t>
            </w:r>
            <w:r w:rsidRPr="00B13B1B">
              <w:rPr>
                <w:rFonts w:asciiTheme="minorBidi" w:hAnsiTheme="minorBidi" w:cstheme="minorBidi" w:hint="eastAsia"/>
                <w:sz w:val="24"/>
                <w:rtl/>
              </w:rPr>
              <w:t>ובוגרים</w:t>
            </w:r>
          </w:p>
          <w:p w14:paraId="1E7828A0"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proofErr w:type="spellStart"/>
            <w:r w:rsidRPr="00B13B1B">
              <w:rPr>
                <w:rFonts w:asciiTheme="minorBidi" w:hAnsiTheme="minorBidi" w:cstheme="minorBidi" w:hint="eastAsia"/>
                <w:sz w:val="24"/>
                <w:rtl/>
              </w:rPr>
              <w:t>וראיטי</w:t>
            </w:r>
            <w:proofErr w:type="spellEnd"/>
            <w:r w:rsidRPr="00B13B1B">
              <w:rPr>
                <w:rFonts w:asciiTheme="minorBidi" w:hAnsiTheme="minorBidi" w:cstheme="minorBidi"/>
                <w:sz w:val="24"/>
                <w:rtl/>
              </w:rPr>
              <w:t xml:space="preserve"> ירושלים- ילדים</w:t>
            </w:r>
          </w:p>
          <w:p w14:paraId="02BB36E1"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t>תלפיות</w:t>
            </w:r>
            <w:r w:rsidRPr="00B13B1B">
              <w:rPr>
                <w:rFonts w:asciiTheme="minorBidi" w:hAnsiTheme="minorBidi" w:cstheme="minorBidi"/>
                <w:sz w:val="24"/>
                <w:rtl/>
              </w:rPr>
              <w:t xml:space="preserve"> ירושלים – בוגרים</w:t>
            </w:r>
          </w:p>
          <w:p w14:paraId="6335046B"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t>קרן</w:t>
            </w:r>
            <w:r w:rsidRPr="00B13B1B">
              <w:rPr>
                <w:rFonts w:asciiTheme="minorBidi" w:hAnsiTheme="minorBidi" w:cstheme="minorBidi"/>
                <w:sz w:val="24"/>
                <w:rtl/>
              </w:rPr>
              <w:t xml:space="preserve"> </w:t>
            </w:r>
            <w:r w:rsidRPr="00B13B1B">
              <w:rPr>
                <w:rFonts w:asciiTheme="minorBidi" w:hAnsiTheme="minorBidi" w:cstheme="minorBidi" w:hint="eastAsia"/>
                <w:sz w:val="24"/>
                <w:rtl/>
              </w:rPr>
              <w:t>באר</w:t>
            </w:r>
            <w:r w:rsidRPr="00B13B1B">
              <w:rPr>
                <w:rFonts w:asciiTheme="minorBidi" w:hAnsiTheme="minorBidi" w:cstheme="minorBidi"/>
                <w:sz w:val="24"/>
                <w:rtl/>
              </w:rPr>
              <w:t xml:space="preserve"> </w:t>
            </w:r>
            <w:r w:rsidRPr="00B13B1B">
              <w:rPr>
                <w:rFonts w:asciiTheme="minorBidi" w:hAnsiTheme="minorBidi" w:cstheme="minorBidi" w:hint="eastAsia"/>
                <w:sz w:val="24"/>
                <w:rtl/>
              </w:rPr>
              <w:t>שבע</w:t>
            </w:r>
            <w:r w:rsidRPr="00B13B1B">
              <w:rPr>
                <w:rFonts w:asciiTheme="minorBidi" w:hAnsiTheme="minorBidi" w:cstheme="minorBidi"/>
                <w:sz w:val="24"/>
                <w:rtl/>
              </w:rPr>
              <w:t xml:space="preserve">- </w:t>
            </w:r>
            <w:r w:rsidRPr="00B13B1B">
              <w:rPr>
                <w:rFonts w:asciiTheme="minorBidi" w:hAnsiTheme="minorBidi" w:cstheme="minorBidi" w:hint="eastAsia"/>
                <w:sz w:val="24"/>
                <w:rtl/>
              </w:rPr>
              <w:t>בוגרים</w:t>
            </w:r>
          </w:p>
          <w:p w14:paraId="03F75CEF"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proofErr w:type="spellStart"/>
            <w:r w:rsidRPr="00B13B1B">
              <w:rPr>
                <w:rFonts w:asciiTheme="minorBidi" w:hAnsiTheme="minorBidi" w:cstheme="minorBidi" w:hint="eastAsia"/>
                <w:sz w:val="24"/>
                <w:rtl/>
              </w:rPr>
              <w:t>אלאזי</w:t>
            </w:r>
            <w:proofErr w:type="spellEnd"/>
            <w:r w:rsidRPr="00B13B1B">
              <w:rPr>
                <w:rFonts w:asciiTheme="minorBidi" w:hAnsiTheme="minorBidi" w:cstheme="minorBidi"/>
                <w:sz w:val="24"/>
                <w:rtl/>
              </w:rPr>
              <w:t xml:space="preserve"> באר שבע- ילדים ובוגרים</w:t>
            </w:r>
          </w:p>
          <w:p w14:paraId="43B5020F"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proofErr w:type="spellStart"/>
            <w:r w:rsidRPr="00B13B1B">
              <w:rPr>
                <w:rFonts w:asciiTheme="minorBidi" w:hAnsiTheme="minorBidi" w:cstheme="minorBidi" w:hint="eastAsia"/>
                <w:sz w:val="24"/>
                <w:rtl/>
              </w:rPr>
              <w:t>אלראזי</w:t>
            </w:r>
            <w:proofErr w:type="spellEnd"/>
            <w:r w:rsidRPr="00B13B1B">
              <w:rPr>
                <w:rFonts w:asciiTheme="minorBidi" w:hAnsiTheme="minorBidi" w:cstheme="minorBidi"/>
                <w:sz w:val="24"/>
                <w:rtl/>
              </w:rPr>
              <w:t xml:space="preserve"> לוד- ילדים</w:t>
            </w:r>
          </w:p>
          <w:p w14:paraId="121CCCFF"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lastRenderedPageBreak/>
              <w:t>קרן</w:t>
            </w:r>
            <w:r w:rsidRPr="00B13B1B">
              <w:rPr>
                <w:rFonts w:asciiTheme="minorBidi" w:hAnsiTheme="minorBidi" w:cstheme="minorBidi"/>
                <w:sz w:val="24"/>
                <w:rtl/>
              </w:rPr>
              <w:t xml:space="preserve"> </w:t>
            </w:r>
            <w:r w:rsidRPr="00B13B1B">
              <w:rPr>
                <w:rFonts w:asciiTheme="minorBidi" w:hAnsiTheme="minorBidi" w:cstheme="minorBidi" w:hint="eastAsia"/>
                <w:sz w:val="24"/>
                <w:rtl/>
              </w:rPr>
              <w:t>תל</w:t>
            </w:r>
            <w:r w:rsidRPr="00B13B1B">
              <w:rPr>
                <w:rFonts w:asciiTheme="minorBidi" w:hAnsiTheme="minorBidi" w:cstheme="minorBidi"/>
                <w:sz w:val="24"/>
                <w:rtl/>
              </w:rPr>
              <w:t xml:space="preserve"> </w:t>
            </w:r>
            <w:r w:rsidRPr="00B13B1B">
              <w:rPr>
                <w:rFonts w:asciiTheme="minorBidi" w:hAnsiTheme="minorBidi" w:cstheme="minorBidi" w:hint="eastAsia"/>
                <w:sz w:val="24"/>
                <w:rtl/>
              </w:rPr>
              <w:t>גיבורים</w:t>
            </w:r>
            <w:r w:rsidRPr="00B13B1B">
              <w:rPr>
                <w:rFonts w:asciiTheme="minorBidi" w:hAnsiTheme="minorBidi" w:cstheme="minorBidi"/>
                <w:sz w:val="24"/>
                <w:rtl/>
              </w:rPr>
              <w:t xml:space="preserve"> </w:t>
            </w:r>
            <w:r w:rsidRPr="00B13B1B">
              <w:rPr>
                <w:rFonts w:asciiTheme="minorBidi" w:hAnsiTheme="minorBidi" w:cstheme="minorBidi" w:hint="eastAsia"/>
                <w:sz w:val="24"/>
                <w:rtl/>
              </w:rPr>
              <w:t>חולון</w:t>
            </w:r>
            <w:r w:rsidRPr="00B13B1B">
              <w:rPr>
                <w:rFonts w:asciiTheme="minorBidi" w:hAnsiTheme="minorBidi" w:cstheme="minorBidi"/>
                <w:sz w:val="24"/>
                <w:rtl/>
              </w:rPr>
              <w:t xml:space="preserve">- </w:t>
            </w:r>
            <w:r w:rsidRPr="00B13B1B">
              <w:rPr>
                <w:rFonts w:asciiTheme="minorBidi" w:hAnsiTheme="minorBidi" w:cstheme="minorBidi" w:hint="eastAsia"/>
                <w:sz w:val="24"/>
                <w:rtl/>
              </w:rPr>
              <w:t>בוגרים</w:t>
            </w:r>
          </w:p>
          <w:p w14:paraId="75F11A6A"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t>העמותה</w:t>
            </w:r>
            <w:r w:rsidRPr="00B13B1B">
              <w:rPr>
                <w:rFonts w:asciiTheme="minorBidi" w:hAnsiTheme="minorBidi" w:cstheme="minorBidi"/>
                <w:sz w:val="24"/>
                <w:rtl/>
              </w:rPr>
              <w:t xml:space="preserve"> </w:t>
            </w:r>
            <w:r w:rsidRPr="00B13B1B">
              <w:rPr>
                <w:rFonts w:asciiTheme="minorBidi" w:hAnsiTheme="minorBidi" w:cstheme="minorBidi" w:hint="eastAsia"/>
                <w:sz w:val="24"/>
                <w:rtl/>
              </w:rPr>
              <w:t>לעיוור</w:t>
            </w:r>
            <w:r w:rsidRPr="00B13B1B">
              <w:rPr>
                <w:rFonts w:asciiTheme="minorBidi" w:hAnsiTheme="minorBidi" w:cstheme="minorBidi"/>
                <w:sz w:val="24"/>
                <w:rtl/>
              </w:rPr>
              <w:t xml:space="preserve"> </w:t>
            </w:r>
            <w:r w:rsidRPr="00B13B1B">
              <w:rPr>
                <w:rFonts w:asciiTheme="minorBidi" w:hAnsiTheme="minorBidi" w:cstheme="minorBidi" w:hint="eastAsia"/>
                <w:sz w:val="24"/>
                <w:rtl/>
              </w:rPr>
              <w:t>הרצליה</w:t>
            </w:r>
            <w:r w:rsidRPr="00B13B1B">
              <w:rPr>
                <w:rFonts w:asciiTheme="minorBidi" w:hAnsiTheme="minorBidi" w:cstheme="minorBidi"/>
                <w:sz w:val="24"/>
                <w:rtl/>
              </w:rPr>
              <w:t xml:space="preserve">- </w:t>
            </w:r>
            <w:r w:rsidRPr="00B13B1B">
              <w:rPr>
                <w:rFonts w:asciiTheme="minorBidi" w:hAnsiTheme="minorBidi" w:cstheme="minorBidi" w:hint="eastAsia"/>
                <w:sz w:val="24"/>
                <w:rtl/>
              </w:rPr>
              <w:t>בוגרים</w:t>
            </w:r>
          </w:p>
          <w:p w14:paraId="3D8F5529"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t>קרן</w:t>
            </w:r>
            <w:r w:rsidRPr="00B13B1B">
              <w:rPr>
                <w:rFonts w:asciiTheme="minorBidi" w:hAnsiTheme="minorBidi" w:cstheme="minorBidi"/>
                <w:sz w:val="24"/>
                <w:rtl/>
              </w:rPr>
              <w:t xml:space="preserve"> </w:t>
            </w:r>
            <w:r w:rsidRPr="00B13B1B">
              <w:rPr>
                <w:rFonts w:asciiTheme="minorBidi" w:hAnsiTheme="minorBidi" w:cstheme="minorBidi" w:hint="eastAsia"/>
                <w:sz w:val="24"/>
                <w:rtl/>
              </w:rPr>
              <w:t>חדרה</w:t>
            </w:r>
            <w:r w:rsidRPr="00B13B1B">
              <w:rPr>
                <w:rFonts w:asciiTheme="minorBidi" w:hAnsiTheme="minorBidi" w:cstheme="minorBidi"/>
                <w:sz w:val="24"/>
                <w:rtl/>
              </w:rPr>
              <w:t xml:space="preserve">- </w:t>
            </w:r>
            <w:r w:rsidRPr="00B13B1B">
              <w:rPr>
                <w:rFonts w:asciiTheme="minorBidi" w:hAnsiTheme="minorBidi" w:cstheme="minorBidi" w:hint="eastAsia"/>
                <w:sz w:val="24"/>
                <w:rtl/>
              </w:rPr>
              <w:t>בוגרים</w:t>
            </w:r>
          </w:p>
          <w:p w14:paraId="3EC2DB17"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proofErr w:type="spellStart"/>
            <w:r w:rsidRPr="00B13B1B">
              <w:rPr>
                <w:rFonts w:asciiTheme="minorBidi" w:hAnsiTheme="minorBidi" w:cstheme="minorBidi" w:hint="eastAsia"/>
                <w:sz w:val="24"/>
                <w:rtl/>
              </w:rPr>
              <w:t>אלראזי</w:t>
            </w:r>
            <w:proofErr w:type="spellEnd"/>
            <w:r w:rsidRPr="00B13B1B">
              <w:rPr>
                <w:rFonts w:asciiTheme="minorBidi" w:hAnsiTheme="minorBidi" w:cstheme="minorBidi"/>
                <w:sz w:val="24"/>
                <w:rtl/>
              </w:rPr>
              <w:t xml:space="preserve"> ערערה- </w:t>
            </w:r>
            <w:r w:rsidRPr="00B13B1B">
              <w:rPr>
                <w:rFonts w:asciiTheme="minorBidi" w:hAnsiTheme="minorBidi" w:cstheme="minorBidi" w:hint="eastAsia"/>
                <w:sz w:val="24"/>
                <w:rtl/>
              </w:rPr>
              <w:t>ילדים</w:t>
            </w:r>
          </w:p>
          <w:p w14:paraId="545BC8FC" w14:textId="77777777" w:rsidR="0055184B" w:rsidRPr="00B13B1B" w:rsidRDefault="0055184B" w:rsidP="00752336">
            <w:pPr>
              <w:pStyle w:val="Normal1"/>
              <w:spacing w:before="0" w:line="240" w:lineRule="auto"/>
              <w:ind w:left="0"/>
              <w:contextualSpacing/>
              <w:rPr>
                <w:rFonts w:asciiTheme="minorBidi" w:hAnsiTheme="minorBidi" w:cstheme="minorBidi"/>
                <w:sz w:val="24"/>
                <w:rtl/>
              </w:rPr>
            </w:pPr>
            <w:proofErr w:type="spellStart"/>
            <w:r w:rsidRPr="00B13B1B">
              <w:rPr>
                <w:rFonts w:asciiTheme="minorBidi" w:hAnsiTheme="minorBidi" w:cstheme="minorBidi" w:hint="eastAsia"/>
                <w:sz w:val="24"/>
                <w:rtl/>
              </w:rPr>
              <w:t>אלראזי</w:t>
            </w:r>
            <w:proofErr w:type="spellEnd"/>
            <w:r w:rsidRPr="00B13B1B">
              <w:rPr>
                <w:rFonts w:asciiTheme="minorBidi" w:hAnsiTheme="minorBidi" w:cstheme="minorBidi"/>
                <w:sz w:val="24"/>
                <w:rtl/>
              </w:rPr>
              <w:t xml:space="preserve"> עראבה- ילדים</w:t>
            </w:r>
          </w:p>
          <w:p w14:paraId="793467A9" w14:textId="77777777" w:rsidR="00B13B1B" w:rsidRDefault="00B13B1B" w:rsidP="00B13B1B">
            <w:pPr>
              <w:pStyle w:val="Normal1"/>
              <w:spacing w:before="0" w:line="240" w:lineRule="auto"/>
              <w:ind w:left="0"/>
              <w:contextualSpacing/>
              <w:rPr>
                <w:rFonts w:asciiTheme="minorBidi" w:hAnsiTheme="minorBidi" w:cstheme="minorBidi"/>
                <w:sz w:val="24"/>
                <w:rtl/>
              </w:rPr>
            </w:pPr>
          </w:p>
          <w:p w14:paraId="3A3F0DB4" w14:textId="0887673F" w:rsidR="0055184B" w:rsidRPr="00B13B1B" w:rsidRDefault="0055184B" w:rsidP="00B13B1B">
            <w:pPr>
              <w:pStyle w:val="Normal1"/>
              <w:numPr>
                <w:ilvl w:val="0"/>
                <w:numId w:val="20"/>
              </w:numPr>
              <w:spacing w:before="0" w:line="240" w:lineRule="auto"/>
              <w:ind w:left="360"/>
              <w:contextualSpacing/>
              <w:rPr>
                <w:rFonts w:asciiTheme="minorBidi" w:hAnsiTheme="minorBidi" w:cstheme="minorBidi"/>
                <w:sz w:val="24"/>
                <w:rtl/>
              </w:rPr>
            </w:pPr>
            <w:r w:rsidRPr="00B13B1B">
              <w:rPr>
                <w:rFonts w:asciiTheme="minorBidi" w:hAnsiTheme="minorBidi" w:cstheme="minorBidi" w:hint="eastAsia"/>
                <w:sz w:val="24"/>
                <w:rtl/>
              </w:rPr>
              <w:t>רא</w:t>
            </w:r>
            <w:r w:rsidR="00A74357">
              <w:rPr>
                <w:rFonts w:asciiTheme="minorBidi" w:hAnsiTheme="minorBidi" w:cstheme="minorBidi" w:hint="cs"/>
                <w:sz w:val="24"/>
                <w:rtl/>
              </w:rPr>
              <w:t>ו</w:t>
            </w:r>
            <w:r w:rsidRPr="00B13B1B">
              <w:rPr>
                <w:rFonts w:asciiTheme="minorBidi" w:hAnsiTheme="minorBidi" w:cstheme="minorBidi"/>
                <w:sz w:val="24"/>
                <w:rtl/>
              </w:rPr>
              <w:t xml:space="preserve"> במכרז </w:t>
            </w:r>
            <w:r w:rsidRPr="00B13B1B">
              <w:rPr>
                <w:rFonts w:asciiTheme="minorBidi" w:hAnsiTheme="minorBidi" w:cstheme="minorBidi" w:hint="eastAsia"/>
                <w:sz w:val="24"/>
                <w:rtl/>
              </w:rPr>
              <w:t>סעיף</w:t>
            </w:r>
            <w:r w:rsidRPr="00B13B1B">
              <w:rPr>
                <w:rFonts w:asciiTheme="minorBidi" w:hAnsiTheme="minorBidi" w:cstheme="minorBidi"/>
                <w:sz w:val="24"/>
                <w:rtl/>
              </w:rPr>
              <w:t xml:space="preserve"> 1.2.3</w:t>
            </w:r>
            <w:r w:rsidR="00A74357">
              <w:rPr>
                <w:rFonts w:asciiTheme="minorBidi" w:hAnsiTheme="minorBidi" w:cstheme="minorBidi" w:hint="cs"/>
                <w:sz w:val="24"/>
                <w:rtl/>
              </w:rPr>
              <w:t>.</w:t>
            </w:r>
          </w:p>
          <w:p w14:paraId="3EE5E040" w14:textId="3FE0FD0D" w:rsidR="00B13B1B" w:rsidRDefault="0055184B" w:rsidP="00B13B1B">
            <w:pPr>
              <w:pStyle w:val="Normal1"/>
              <w:numPr>
                <w:ilvl w:val="0"/>
                <w:numId w:val="20"/>
              </w:numPr>
              <w:spacing w:before="0" w:line="240" w:lineRule="auto"/>
              <w:ind w:left="360"/>
              <w:contextualSpacing/>
              <w:rPr>
                <w:rFonts w:asciiTheme="minorBidi" w:hAnsiTheme="minorBidi" w:cstheme="minorBidi"/>
                <w:sz w:val="24"/>
              </w:rPr>
            </w:pPr>
            <w:r w:rsidRPr="00B13B1B">
              <w:rPr>
                <w:rFonts w:asciiTheme="minorBidi" w:hAnsiTheme="minorBidi" w:cstheme="minorBidi" w:hint="eastAsia"/>
                <w:sz w:val="24"/>
                <w:rtl/>
              </w:rPr>
              <w:t>כ</w:t>
            </w:r>
            <w:r w:rsidRPr="00B13B1B">
              <w:rPr>
                <w:rFonts w:asciiTheme="minorBidi" w:hAnsiTheme="minorBidi" w:cstheme="minorBidi"/>
                <w:sz w:val="24"/>
                <w:rtl/>
              </w:rPr>
              <w:t xml:space="preserve">-50% </w:t>
            </w:r>
            <w:r w:rsidRPr="00B13B1B">
              <w:rPr>
                <w:rFonts w:asciiTheme="minorBidi" w:hAnsiTheme="minorBidi" w:cstheme="minorBidi" w:hint="eastAsia"/>
                <w:sz w:val="24"/>
                <w:rtl/>
              </w:rPr>
              <w:t>ללא</w:t>
            </w:r>
            <w:r w:rsidRPr="00B13B1B">
              <w:rPr>
                <w:rFonts w:asciiTheme="minorBidi" w:hAnsiTheme="minorBidi" w:cstheme="minorBidi"/>
                <w:sz w:val="24"/>
                <w:rtl/>
              </w:rPr>
              <w:t xml:space="preserve"> </w:t>
            </w:r>
            <w:r w:rsidRPr="00B13B1B">
              <w:rPr>
                <w:rFonts w:asciiTheme="minorBidi" w:hAnsiTheme="minorBidi" w:cstheme="minorBidi" w:hint="eastAsia"/>
                <w:sz w:val="24"/>
                <w:rtl/>
              </w:rPr>
              <w:t>קשר</w:t>
            </w:r>
            <w:r w:rsidRPr="00B13B1B">
              <w:rPr>
                <w:rFonts w:asciiTheme="minorBidi" w:hAnsiTheme="minorBidi" w:cstheme="minorBidi"/>
                <w:sz w:val="24"/>
                <w:rtl/>
              </w:rPr>
              <w:t xml:space="preserve"> </w:t>
            </w:r>
            <w:r w:rsidRPr="00B13B1B">
              <w:rPr>
                <w:rFonts w:asciiTheme="minorBidi" w:hAnsiTheme="minorBidi" w:cstheme="minorBidi" w:hint="eastAsia"/>
                <w:sz w:val="24"/>
                <w:rtl/>
              </w:rPr>
              <w:t>לאזור</w:t>
            </w:r>
            <w:r w:rsidRPr="00B13B1B">
              <w:rPr>
                <w:rFonts w:asciiTheme="minorBidi" w:hAnsiTheme="minorBidi" w:cstheme="minorBidi"/>
                <w:sz w:val="24"/>
                <w:rtl/>
              </w:rPr>
              <w:t xml:space="preserve"> </w:t>
            </w:r>
            <w:r w:rsidRPr="00B13B1B">
              <w:rPr>
                <w:rFonts w:asciiTheme="minorBidi" w:hAnsiTheme="minorBidi" w:cstheme="minorBidi" w:hint="eastAsia"/>
                <w:sz w:val="24"/>
                <w:rtl/>
              </w:rPr>
              <w:t>גיאו</w:t>
            </w:r>
            <w:r w:rsidR="00A74357" w:rsidRPr="00B13B1B">
              <w:rPr>
                <w:rFonts w:asciiTheme="minorBidi" w:hAnsiTheme="minorBidi" w:cstheme="minorBidi" w:hint="eastAsia"/>
                <w:sz w:val="24"/>
                <w:rtl/>
              </w:rPr>
              <w:t>גרפי</w:t>
            </w:r>
            <w:r w:rsidR="00A74357" w:rsidRPr="00B13B1B">
              <w:rPr>
                <w:rFonts w:asciiTheme="minorBidi" w:hAnsiTheme="minorBidi" w:cstheme="minorBidi"/>
                <w:sz w:val="24"/>
                <w:rtl/>
              </w:rPr>
              <w:t>.</w:t>
            </w:r>
          </w:p>
          <w:p w14:paraId="5916F1DA" w14:textId="13D8DF7A" w:rsidR="0055184B" w:rsidRPr="00B13B1B" w:rsidRDefault="0055184B" w:rsidP="00B13B1B">
            <w:pPr>
              <w:pStyle w:val="Normal1"/>
              <w:numPr>
                <w:ilvl w:val="0"/>
                <w:numId w:val="20"/>
              </w:numPr>
              <w:spacing w:before="0" w:line="240" w:lineRule="auto"/>
              <w:ind w:left="360"/>
              <w:contextualSpacing/>
              <w:rPr>
                <w:rFonts w:asciiTheme="minorBidi" w:hAnsiTheme="minorBidi" w:cstheme="minorBidi"/>
                <w:sz w:val="24"/>
                <w:rtl/>
              </w:rPr>
            </w:pPr>
            <w:r w:rsidRPr="00B13B1B">
              <w:rPr>
                <w:rFonts w:asciiTheme="minorBidi" w:hAnsiTheme="minorBidi" w:cstheme="minorBidi" w:hint="eastAsia"/>
                <w:sz w:val="24"/>
                <w:rtl/>
              </w:rPr>
              <w:t>למשרד</w:t>
            </w:r>
            <w:r w:rsidRPr="00B13B1B">
              <w:rPr>
                <w:rFonts w:asciiTheme="minorBidi" w:hAnsiTheme="minorBidi" w:cstheme="minorBidi"/>
                <w:sz w:val="24"/>
                <w:rtl/>
              </w:rPr>
              <w:t xml:space="preserve"> דרכים ואמצעים </w:t>
            </w:r>
            <w:r w:rsidR="006A3196" w:rsidRPr="00B13B1B">
              <w:rPr>
                <w:rFonts w:asciiTheme="minorBidi" w:hAnsiTheme="minorBidi" w:cstheme="minorBidi" w:hint="eastAsia"/>
                <w:sz w:val="24"/>
                <w:rtl/>
              </w:rPr>
              <w:t>לצורך</w:t>
            </w:r>
            <w:r w:rsidR="006A3196" w:rsidRPr="00B13B1B">
              <w:rPr>
                <w:rFonts w:asciiTheme="minorBidi" w:hAnsiTheme="minorBidi" w:cstheme="minorBidi"/>
                <w:sz w:val="24"/>
                <w:rtl/>
              </w:rPr>
              <w:t xml:space="preserve"> </w:t>
            </w:r>
            <w:r w:rsidR="006A3196" w:rsidRPr="00B13B1B">
              <w:rPr>
                <w:rFonts w:asciiTheme="minorBidi" w:hAnsiTheme="minorBidi" w:cstheme="minorBidi" w:hint="eastAsia"/>
                <w:sz w:val="24"/>
                <w:rtl/>
              </w:rPr>
              <w:t>ויסות</w:t>
            </w:r>
            <w:r w:rsidR="006A3196" w:rsidRPr="00B13B1B">
              <w:rPr>
                <w:rFonts w:asciiTheme="minorBidi" w:hAnsiTheme="minorBidi" w:cstheme="minorBidi"/>
                <w:sz w:val="24"/>
                <w:rtl/>
              </w:rPr>
              <w:t xml:space="preserve"> </w:t>
            </w:r>
            <w:r w:rsidR="006A3196" w:rsidRPr="00B13B1B">
              <w:rPr>
                <w:rFonts w:asciiTheme="minorBidi" w:hAnsiTheme="minorBidi" w:cstheme="minorBidi" w:hint="eastAsia"/>
                <w:sz w:val="24"/>
                <w:rtl/>
              </w:rPr>
              <w:t>הפניות</w:t>
            </w:r>
            <w:r w:rsidR="00A74357" w:rsidRPr="00B13B1B">
              <w:rPr>
                <w:rFonts w:asciiTheme="minorBidi" w:hAnsiTheme="minorBidi" w:cstheme="minorBidi"/>
                <w:sz w:val="24"/>
                <w:rtl/>
              </w:rPr>
              <w:t>.</w:t>
            </w:r>
          </w:p>
        </w:tc>
      </w:tr>
      <w:tr w:rsidR="00752336" w:rsidRPr="00BB4BC4" w14:paraId="439C759D" w14:textId="77777777" w:rsidTr="006A3FC8">
        <w:tc>
          <w:tcPr>
            <w:tcW w:w="808" w:type="dxa"/>
            <w:shd w:val="clear" w:color="auto" w:fill="auto"/>
          </w:tcPr>
          <w:p w14:paraId="6F2BAA98"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793C7231"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3.2.5</w:t>
            </w:r>
          </w:p>
        </w:tc>
        <w:tc>
          <w:tcPr>
            <w:tcW w:w="3969" w:type="dxa"/>
          </w:tcPr>
          <w:p w14:paraId="1EF5AE13"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גופים ממשלתיים ורשויות מקומיות לא נוהגות לתת המלצות כתובות ולפיכך נבקש לצרף במקומם טבלאות ממליצים עם פרטי התקשרות.</w:t>
            </w:r>
          </w:p>
        </w:tc>
        <w:tc>
          <w:tcPr>
            <w:tcW w:w="3828" w:type="dxa"/>
            <w:shd w:val="clear" w:color="auto" w:fill="auto"/>
          </w:tcPr>
          <w:p w14:paraId="5223D483" w14:textId="77777777" w:rsidR="00752336" w:rsidRPr="00BB4BC4" w:rsidRDefault="00F1752D" w:rsidP="00F1752D">
            <w:pPr>
              <w:pStyle w:val="Normal1"/>
              <w:spacing w:before="0" w:line="240" w:lineRule="auto"/>
              <w:ind w:left="0"/>
              <w:contextualSpacing/>
              <w:rPr>
                <w:rFonts w:asciiTheme="minorBidi" w:hAnsiTheme="minorBidi" w:cstheme="minorBidi"/>
                <w:sz w:val="24"/>
                <w:rtl/>
              </w:rPr>
            </w:pPr>
            <w:r w:rsidRPr="00F1752D">
              <w:rPr>
                <w:rFonts w:asciiTheme="minorBidi" w:hAnsiTheme="minorBidi" w:cstheme="minorBidi"/>
                <w:sz w:val="24"/>
                <w:rtl/>
              </w:rPr>
              <w:t xml:space="preserve">ככל שהמציע יפרט בהצעתו פרטי ממליצים שהם משרדי ממשלה או גופים אחרים המנועים מלמסור המלצות בכתב, המשרד יפנה באופן טלפוני לאותם הממליצים לשם קבלת המלצתם, וזאת בהתאם למנגנון הפנייה הטלפונית המפורט במכרז. המלצות בע"פ או בכתב מגורמים מקצועיים </w:t>
            </w:r>
            <w:r w:rsidRPr="00F1752D">
              <w:rPr>
                <w:rFonts w:asciiTheme="minorBidi" w:hAnsiTheme="minorBidi" w:cstheme="minorBidi"/>
                <w:b/>
                <w:bCs/>
                <w:sz w:val="24"/>
                <w:rtl/>
              </w:rPr>
              <w:t>במשרד</w:t>
            </w:r>
            <w:r w:rsidRPr="00F1752D">
              <w:rPr>
                <w:rFonts w:asciiTheme="minorBidi" w:hAnsiTheme="minorBidi" w:cstheme="minorBidi"/>
                <w:sz w:val="24"/>
                <w:rtl/>
              </w:rPr>
              <w:t xml:space="preserve">, ייחשבו כהמלצה </w:t>
            </w:r>
            <w:r w:rsidRPr="00F1752D">
              <w:rPr>
                <w:rFonts w:asciiTheme="minorBidi" w:hAnsiTheme="minorBidi" w:cstheme="minorBidi"/>
                <w:b/>
                <w:bCs/>
                <w:sz w:val="24"/>
                <w:rtl/>
              </w:rPr>
              <w:t>אחת</w:t>
            </w:r>
            <w:r w:rsidRPr="00F1752D">
              <w:rPr>
                <w:rFonts w:asciiTheme="minorBidi" w:hAnsiTheme="minorBidi" w:cstheme="minorBidi"/>
                <w:sz w:val="24"/>
                <w:rtl/>
              </w:rPr>
              <w:t xml:space="preserve"> לצורך אמת המידה.</w:t>
            </w:r>
          </w:p>
        </w:tc>
      </w:tr>
      <w:tr w:rsidR="00752336" w:rsidRPr="00BB4BC4" w14:paraId="60D26D26" w14:textId="77777777" w:rsidTr="006A3FC8">
        <w:tc>
          <w:tcPr>
            <w:tcW w:w="808" w:type="dxa"/>
            <w:shd w:val="clear" w:color="auto" w:fill="auto"/>
          </w:tcPr>
          <w:p w14:paraId="6458E193"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40D2A090"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סעיף 3.3.1.7</w:t>
            </w:r>
          </w:p>
        </w:tc>
        <w:tc>
          <w:tcPr>
            <w:tcW w:w="3969" w:type="dxa"/>
          </w:tcPr>
          <w:p w14:paraId="6B669E2F"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"יובהר כי לצורך השוואת ההצעות בלבד, יילקחו הצעות המחיר כשהן כוללות מע"מ וכל מס או תשלום אחר שעל המשרד לשלם לספק":</w:t>
            </w:r>
          </w:p>
          <w:p w14:paraId="5ACF642A"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סעיף זה מעניק יתרון בלתי הוגן לעמותות ו/או מלכ"רים אשר על פי דין אינן חבות במע"מ אולם חבות במס שכר .</w:t>
            </w:r>
          </w:p>
          <w:p w14:paraId="61427918"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יוצא מכך כי לצורך שקלול הצעות המחיר יהא קיים פער של 10% הנובע מחובתן של החברות לשלם את המע"מ לרשויות המס על פי דין.</w:t>
            </w:r>
          </w:p>
          <w:p w14:paraId="4E2C85C1"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איננו סבורים כי חובתו של מציע כלשהו לשאת בתשלום מס כמתחייב על פי חוק.</w:t>
            </w:r>
          </w:p>
          <w:p w14:paraId="1D141681"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אין על המדינה להפלות מציעים רק בשל אופן התאגדותם.</w:t>
            </w:r>
          </w:p>
          <w:p w14:paraId="26B02117"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לאור זאת מבוקש להשוות את ההצעות ללא מע"מ.</w:t>
            </w:r>
          </w:p>
        </w:tc>
        <w:tc>
          <w:tcPr>
            <w:tcW w:w="3828" w:type="dxa"/>
            <w:shd w:val="clear" w:color="auto" w:fill="auto"/>
          </w:tcPr>
          <w:p w14:paraId="4DF23B1C" w14:textId="77777777" w:rsidR="00752336" w:rsidRPr="00BB4BC4" w:rsidRDefault="00F1752D" w:rsidP="00752336">
            <w:pPr>
              <w:pStyle w:val="Normal1"/>
              <w:spacing w:before="0" w:line="240" w:lineRule="auto"/>
              <w:ind w:left="0"/>
              <w:contextualSpacing/>
              <w:rPr>
                <w:rFonts w:asciiTheme="minorBidi" w:hAnsiTheme="minorBidi" w:cstheme="minorBidi"/>
                <w:sz w:val="24"/>
                <w:rtl/>
              </w:rPr>
            </w:pPr>
            <w:r w:rsidRPr="00AB393C">
              <w:rPr>
                <w:rFonts w:asciiTheme="minorBidi" w:hAnsiTheme="minorBidi" w:cstheme="minorBidi"/>
                <w:rtl/>
              </w:rPr>
              <w:t xml:space="preserve">אין שינוי בנוסח המכרז. החובה לקחת בחשבון את הצעות המחיר כשהן כוללות מע"מ וכל מס אחר שעל המשרד לשלם למציע כלל אינה נתונה לשיקול דעתו של המשרד כי אם מחויבת מכוח סעיף 2.4.5 להוראת </w:t>
            </w:r>
            <w:proofErr w:type="spellStart"/>
            <w:r w:rsidRPr="00AB393C">
              <w:rPr>
                <w:rFonts w:asciiTheme="minorBidi" w:hAnsiTheme="minorBidi" w:cstheme="minorBidi"/>
                <w:rtl/>
              </w:rPr>
              <w:t>תכ"ם</w:t>
            </w:r>
            <w:proofErr w:type="spellEnd"/>
            <w:r w:rsidRPr="00AB393C">
              <w:rPr>
                <w:rFonts w:asciiTheme="minorBidi" w:hAnsiTheme="minorBidi" w:cstheme="minorBidi"/>
                <w:rtl/>
              </w:rPr>
              <w:t xml:space="preserve"> 7.4.0.13, לפיו "ועדת המכרזים תתייחס להצעת המחיר כסכום הכולל מע"מ וכל מס או תשלום אחר שעל עורך המכרז לשלם לזוכה גם במכרזים שבהם המציעים הם בעלי מבנה התאגדות שונה, כגון מכרז שבין המציעים בו יש גם מלכ"רים</w:t>
            </w:r>
            <w:r>
              <w:rPr>
                <w:rFonts w:asciiTheme="minorBidi" w:hAnsiTheme="minorBidi" w:cstheme="minorBidi"/>
                <w:rtl/>
              </w:rPr>
              <w:t xml:space="preserve"> </w:t>
            </w:r>
            <w:r w:rsidRPr="00AB393C">
              <w:rPr>
                <w:rFonts w:asciiTheme="minorBidi" w:hAnsiTheme="minorBidi" w:cstheme="minorBidi"/>
                <w:rtl/>
              </w:rPr>
              <w:t>וגם חברות מסחריות."</w:t>
            </w:r>
          </w:p>
        </w:tc>
      </w:tr>
      <w:tr w:rsidR="00752336" w:rsidRPr="00BB4BC4" w14:paraId="1FB1B118" w14:textId="77777777" w:rsidTr="006A3FC8">
        <w:tc>
          <w:tcPr>
            <w:tcW w:w="808" w:type="dxa"/>
            <w:shd w:val="clear" w:color="auto" w:fill="auto"/>
          </w:tcPr>
          <w:p w14:paraId="03B22BB1"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6542D374" w14:textId="77777777" w:rsidR="00752336" w:rsidRPr="006A3FC8" w:rsidRDefault="00752336" w:rsidP="006A3FC8">
            <w:pPr>
              <w:pStyle w:val="af3"/>
              <w:rPr>
                <w:rFonts w:asciiTheme="minorBidi" w:eastAsia="Times New Roman" w:hAnsiTheme="minorBidi"/>
                <w:noProof/>
                <w:color w:val="000000"/>
                <w:sz w:val="24"/>
                <w:szCs w:val="24"/>
              </w:rPr>
            </w:pPr>
            <w:r w:rsidRPr="006A3FC8">
              <w:rPr>
                <w:rFonts w:asciiTheme="minorBidi" w:eastAsia="Times New Roman" w:hAnsiTheme="minorBidi" w:hint="cs"/>
                <w:noProof/>
                <w:color w:val="000000"/>
                <w:sz w:val="24"/>
                <w:szCs w:val="24"/>
                <w:rtl/>
              </w:rPr>
              <w:t>3.3.1.8</w:t>
            </w:r>
          </w:p>
        </w:tc>
        <w:tc>
          <w:tcPr>
            <w:tcW w:w="3969" w:type="dxa"/>
          </w:tcPr>
          <w:p w14:paraId="4FB70525"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נבקש לקבל את מחירי ההצעות הזוכות של מכרז 210/2016 והאם המחירים עמדו באומדן המשרד?</w:t>
            </w:r>
          </w:p>
        </w:tc>
        <w:tc>
          <w:tcPr>
            <w:tcW w:w="3828" w:type="dxa"/>
            <w:shd w:val="clear" w:color="auto" w:fill="auto"/>
          </w:tcPr>
          <w:p w14:paraId="3B4D4DE2" w14:textId="5CE73505" w:rsidR="00752336" w:rsidRPr="00BB4BC4" w:rsidRDefault="000E3648" w:rsidP="00F1752D">
            <w:pPr>
              <w:pStyle w:val="Normal1"/>
              <w:spacing w:before="0" w:line="240" w:lineRule="auto"/>
              <w:ind w:left="0"/>
              <w:contextualSpacing/>
              <w:rPr>
                <w:rFonts w:asciiTheme="minorBidi" w:hAnsiTheme="minorBidi" w:cstheme="minorBidi"/>
                <w:sz w:val="24"/>
                <w:rtl/>
              </w:rPr>
            </w:pPr>
            <w:r w:rsidRPr="00B13B1B">
              <w:rPr>
                <w:rFonts w:asciiTheme="minorBidi" w:hAnsiTheme="minorBidi" w:cstheme="minorBidi" w:hint="eastAsia"/>
                <w:sz w:val="24"/>
                <w:rtl/>
              </w:rPr>
              <w:t>הבקשה</w:t>
            </w:r>
            <w:r w:rsidRPr="00B13B1B">
              <w:rPr>
                <w:rFonts w:asciiTheme="minorBidi" w:hAnsiTheme="minorBidi" w:cstheme="minorBidi"/>
                <w:sz w:val="24"/>
                <w:rtl/>
              </w:rPr>
              <w:t xml:space="preserve"> </w:t>
            </w:r>
            <w:r w:rsidRPr="00B13B1B">
              <w:rPr>
                <w:rFonts w:asciiTheme="minorBidi" w:hAnsiTheme="minorBidi" w:cstheme="minorBidi" w:hint="eastAsia"/>
                <w:sz w:val="24"/>
                <w:rtl/>
              </w:rPr>
              <w:t>נדחית</w:t>
            </w:r>
            <w:r w:rsidRPr="00B13B1B">
              <w:rPr>
                <w:rFonts w:asciiTheme="minorBidi" w:hAnsiTheme="minorBidi" w:cstheme="minorBidi"/>
                <w:sz w:val="24"/>
                <w:rtl/>
              </w:rPr>
              <w:t>.</w:t>
            </w:r>
          </w:p>
        </w:tc>
      </w:tr>
      <w:tr w:rsidR="00752336" w:rsidRPr="00BB4BC4" w14:paraId="68F0FB7B" w14:textId="77777777" w:rsidTr="006A3FC8">
        <w:tc>
          <w:tcPr>
            <w:tcW w:w="808" w:type="dxa"/>
            <w:shd w:val="clear" w:color="auto" w:fill="auto"/>
          </w:tcPr>
          <w:p w14:paraId="7EE39EF6" w14:textId="77777777" w:rsidR="00752336" w:rsidRPr="00BB4BC4" w:rsidRDefault="00752336" w:rsidP="00752336">
            <w:pPr>
              <w:numPr>
                <w:ilvl w:val="0"/>
                <w:numId w:val="11"/>
              </w:numPr>
              <w:contextualSpacing/>
              <w:jc w:val="center"/>
              <w:rPr>
                <w:rFonts w:asciiTheme="minorBidi" w:hAnsiTheme="minorBidi" w:cstheme="minorBidi"/>
                <w:rtl/>
              </w:rPr>
            </w:pPr>
            <w:bookmarkStart w:id="2" w:name="_Ref494873346"/>
          </w:p>
        </w:tc>
        <w:bookmarkEnd w:id="2"/>
        <w:tc>
          <w:tcPr>
            <w:tcW w:w="1842" w:type="dxa"/>
          </w:tcPr>
          <w:p w14:paraId="7D563AE0" w14:textId="77777777" w:rsidR="007345A3"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1 </w:t>
            </w:r>
          </w:p>
          <w:p w14:paraId="701D98C9"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ה.1.ג</w:t>
            </w:r>
          </w:p>
        </w:tc>
        <w:tc>
          <w:tcPr>
            <w:tcW w:w="3969" w:type="dxa"/>
          </w:tcPr>
          <w:p w14:paraId="3A7B4923"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מדוע המגבלות הללו? באם ניתן לבצע יותר, האם יורשה הספק לעשות כך?</w:t>
            </w:r>
          </w:p>
        </w:tc>
        <w:tc>
          <w:tcPr>
            <w:tcW w:w="3828" w:type="dxa"/>
            <w:shd w:val="clear" w:color="auto" w:fill="auto"/>
          </w:tcPr>
          <w:p w14:paraId="04E53A0F" w14:textId="75B3CD14" w:rsidR="00F1752D" w:rsidRPr="00BB4BC4" w:rsidRDefault="00F1752D" w:rsidP="00752336">
            <w:pPr>
              <w:pStyle w:val="Normal1"/>
              <w:spacing w:before="0" w:line="240" w:lineRule="auto"/>
              <w:ind w:left="0"/>
              <w:contextualSpacing/>
              <w:rPr>
                <w:rFonts w:asciiTheme="minorBidi" w:hAnsiTheme="minorBidi" w:cstheme="minorBidi"/>
                <w:sz w:val="24"/>
                <w:rtl/>
              </w:rPr>
            </w:pPr>
            <w:r>
              <w:rPr>
                <w:rFonts w:asciiTheme="minorBidi" w:hAnsiTheme="minorBidi" w:cstheme="minorBidi" w:hint="cs"/>
                <w:sz w:val="24"/>
                <w:rtl/>
              </w:rPr>
              <w:t xml:space="preserve">ההגבלה </w:t>
            </w:r>
            <w:r w:rsidR="006A3196">
              <w:rPr>
                <w:rFonts w:asciiTheme="minorBidi" w:hAnsiTheme="minorBidi" w:cstheme="minorBidi" w:hint="cs"/>
                <w:sz w:val="24"/>
                <w:rtl/>
              </w:rPr>
              <w:t xml:space="preserve">נולדה כתוצאה מניסיון בשטח והיא </w:t>
            </w:r>
            <w:r>
              <w:rPr>
                <w:rFonts w:asciiTheme="minorBidi" w:hAnsiTheme="minorBidi" w:cstheme="minorBidi" w:hint="cs"/>
                <w:sz w:val="24"/>
                <w:rtl/>
              </w:rPr>
              <w:t xml:space="preserve">נועדה לוודא שהאבחונים ייעשו באופן </w:t>
            </w:r>
            <w:r w:rsidR="006A3196">
              <w:rPr>
                <w:rFonts w:asciiTheme="minorBidi" w:hAnsiTheme="minorBidi" w:cstheme="minorBidi" w:hint="cs"/>
                <w:sz w:val="24"/>
                <w:rtl/>
              </w:rPr>
              <w:t>מעמיק ו</w:t>
            </w:r>
            <w:r>
              <w:rPr>
                <w:rFonts w:asciiTheme="minorBidi" w:hAnsiTheme="minorBidi" w:cstheme="minorBidi" w:hint="cs"/>
                <w:sz w:val="24"/>
                <w:rtl/>
              </w:rPr>
              <w:t>מ</w:t>
            </w:r>
            <w:r w:rsidR="007345A3">
              <w:rPr>
                <w:rFonts w:asciiTheme="minorBidi" w:hAnsiTheme="minorBidi" w:cstheme="minorBidi" w:hint="cs"/>
                <w:sz w:val="24"/>
                <w:rtl/>
              </w:rPr>
              <w:t>יטבי</w:t>
            </w:r>
            <w:r w:rsidR="006A3196">
              <w:rPr>
                <w:rFonts w:asciiTheme="minorBidi" w:hAnsiTheme="minorBidi" w:cstheme="minorBidi" w:hint="cs"/>
                <w:sz w:val="24"/>
                <w:rtl/>
              </w:rPr>
              <w:t xml:space="preserve">, לטובת הנבדק. </w:t>
            </w:r>
            <w:r w:rsidR="006A3196">
              <w:rPr>
                <w:rFonts w:asciiTheme="minorBidi" w:hAnsiTheme="minorBidi" w:cstheme="minorBidi" w:hint="cs"/>
                <w:sz w:val="24"/>
                <w:rtl/>
              </w:rPr>
              <w:lastRenderedPageBreak/>
              <w:t>ריבוי מקרים ביום אבחון אחד עלול לנבוע מהרצון לחסוך</w:t>
            </w:r>
            <w:r w:rsidR="007345A3">
              <w:rPr>
                <w:rFonts w:asciiTheme="minorBidi" w:hAnsiTheme="minorBidi" w:cstheme="minorBidi" w:hint="cs"/>
                <w:sz w:val="24"/>
                <w:rtl/>
              </w:rPr>
              <w:t xml:space="preserve"> בז</w:t>
            </w:r>
            <w:r>
              <w:rPr>
                <w:rFonts w:asciiTheme="minorBidi" w:hAnsiTheme="minorBidi" w:cstheme="minorBidi" w:hint="cs"/>
                <w:sz w:val="24"/>
                <w:rtl/>
              </w:rPr>
              <w:t>מן</w:t>
            </w:r>
            <w:r w:rsidR="007345A3">
              <w:rPr>
                <w:rFonts w:asciiTheme="minorBidi" w:hAnsiTheme="minorBidi" w:cstheme="minorBidi" w:hint="cs"/>
                <w:sz w:val="24"/>
                <w:rtl/>
              </w:rPr>
              <w:t xml:space="preserve"> על מנת לבצע מספר אבחונים רב</w:t>
            </w:r>
            <w:r w:rsidR="006A3196">
              <w:rPr>
                <w:rFonts w:asciiTheme="minorBidi" w:hAnsiTheme="minorBidi" w:cstheme="minorBidi" w:hint="cs"/>
                <w:sz w:val="24"/>
                <w:rtl/>
              </w:rPr>
              <w:t xml:space="preserve"> בשיטת "הסרט הנע".</w:t>
            </w:r>
          </w:p>
        </w:tc>
      </w:tr>
      <w:tr w:rsidR="00752336" w:rsidRPr="00BB4BC4" w14:paraId="1993D022" w14:textId="77777777" w:rsidTr="006A3FC8">
        <w:tc>
          <w:tcPr>
            <w:tcW w:w="808" w:type="dxa"/>
            <w:shd w:val="clear" w:color="auto" w:fill="auto"/>
          </w:tcPr>
          <w:p w14:paraId="7FEC9A10"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32DF45BC" w14:textId="77777777" w:rsidR="007345A3"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1 </w:t>
            </w:r>
          </w:p>
          <w:p w14:paraId="3A8302C2"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ה.1.ד</w:t>
            </w:r>
          </w:p>
        </w:tc>
        <w:tc>
          <w:tcPr>
            <w:tcW w:w="3969" w:type="dxa"/>
          </w:tcPr>
          <w:p w14:paraId="4F0D8E90"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מדוע המגבלות הללו? באם ניתן לבצע יותר, האם יורשה הספק לעשות כך?</w:t>
            </w:r>
          </w:p>
        </w:tc>
        <w:tc>
          <w:tcPr>
            <w:tcW w:w="3828" w:type="dxa"/>
            <w:shd w:val="clear" w:color="auto" w:fill="auto"/>
          </w:tcPr>
          <w:p w14:paraId="56230C18" w14:textId="093328C4" w:rsidR="00752336" w:rsidRPr="00A45140" w:rsidRDefault="006A3196" w:rsidP="00B13B1B">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t>המגבלות מהסיבות האמורות לעיל, רא</w:t>
            </w:r>
            <w:r w:rsidR="00B13B1B">
              <w:rPr>
                <w:rFonts w:asciiTheme="minorBidi" w:hAnsiTheme="minorBidi" w:cstheme="minorBidi" w:hint="cs"/>
                <w:color w:val="000000"/>
                <w:sz w:val="24"/>
                <w:rtl/>
                <w:lang w:eastAsia="en-US"/>
              </w:rPr>
              <w:t>ו</w:t>
            </w:r>
            <w:r>
              <w:rPr>
                <w:rFonts w:asciiTheme="minorBidi" w:hAnsiTheme="minorBidi" w:cstheme="minorBidi" w:hint="cs"/>
                <w:color w:val="000000"/>
                <w:sz w:val="24"/>
                <w:rtl/>
                <w:lang w:eastAsia="en-US"/>
              </w:rPr>
              <w:t xml:space="preserve"> </w:t>
            </w:r>
            <w:r w:rsidR="00B13B1B">
              <w:rPr>
                <w:rFonts w:asciiTheme="minorBidi" w:hAnsiTheme="minorBidi" w:cstheme="minorBidi" w:hint="cs"/>
                <w:color w:val="000000"/>
                <w:sz w:val="24"/>
                <w:rtl/>
                <w:lang w:eastAsia="en-US"/>
              </w:rPr>
              <w:t>תשובה ל</w:t>
            </w:r>
            <w:r>
              <w:rPr>
                <w:rFonts w:asciiTheme="minorBidi" w:hAnsiTheme="minorBidi" w:cstheme="minorBidi" w:hint="cs"/>
                <w:color w:val="000000"/>
                <w:sz w:val="24"/>
                <w:rtl/>
                <w:lang w:eastAsia="en-US"/>
              </w:rPr>
              <w:t xml:space="preserve">שאלה </w:t>
            </w:r>
            <w:r w:rsidR="00B13B1B">
              <w:rPr>
                <w:rFonts w:asciiTheme="minorBidi" w:hAnsiTheme="minorBidi" w:cstheme="minorBidi"/>
                <w:color w:val="000000"/>
                <w:sz w:val="24"/>
                <w:rtl/>
                <w:lang w:eastAsia="en-US"/>
              </w:rPr>
              <w:fldChar w:fldCharType="begin"/>
            </w:r>
            <w:r w:rsidR="00B13B1B">
              <w:rPr>
                <w:rFonts w:asciiTheme="minorBidi" w:hAnsiTheme="minorBidi" w:cstheme="minorBidi"/>
                <w:color w:val="000000"/>
                <w:sz w:val="24"/>
                <w:rtl/>
                <w:lang w:eastAsia="en-US"/>
              </w:rPr>
              <w:instrText xml:space="preserve"> </w:instrText>
            </w:r>
            <w:r w:rsidR="00B13B1B">
              <w:rPr>
                <w:rFonts w:asciiTheme="minorBidi" w:hAnsiTheme="minorBidi" w:cstheme="minorBidi" w:hint="cs"/>
                <w:color w:val="000000"/>
                <w:sz w:val="24"/>
                <w:lang w:eastAsia="en-US"/>
              </w:rPr>
              <w:instrText>REF</w:instrText>
            </w:r>
            <w:r w:rsidR="00B13B1B">
              <w:rPr>
                <w:rFonts w:asciiTheme="minorBidi" w:hAnsiTheme="minorBidi" w:cstheme="minorBidi" w:hint="cs"/>
                <w:color w:val="000000"/>
                <w:sz w:val="24"/>
                <w:rtl/>
                <w:lang w:eastAsia="en-US"/>
              </w:rPr>
              <w:instrText xml:space="preserve"> _</w:instrText>
            </w:r>
            <w:r w:rsidR="00B13B1B">
              <w:rPr>
                <w:rFonts w:asciiTheme="minorBidi" w:hAnsiTheme="minorBidi" w:cstheme="minorBidi" w:hint="cs"/>
                <w:color w:val="000000"/>
                <w:sz w:val="24"/>
                <w:lang w:eastAsia="en-US"/>
              </w:rPr>
              <w:instrText>Ref494873346 \r \h</w:instrText>
            </w:r>
            <w:r w:rsidR="00B13B1B">
              <w:rPr>
                <w:rFonts w:asciiTheme="minorBidi" w:hAnsiTheme="minorBidi" w:cstheme="minorBidi"/>
                <w:color w:val="000000"/>
                <w:sz w:val="24"/>
                <w:rtl/>
                <w:lang w:eastAsia="en-US"/>
              </w:rPr>
              <w:instrText xml:space="preserve"> </w:instrText>
            </w:r>
            <w:r w:rsidR="00B13B1B">
              <w:rPr>
                <w:rFonts w:asciiTheme="minorBidi" w:hAnsiTheme="minorBidi" w:cstheme="minorBidi"/>
                <w:color w:val="000000"/>
                <w:sz w:val="24"/>
                <w:rtl/>
                <w:lang w:eastAsia="en-US"/>
              </w:rPr>
            </w:r>
            <w:r w:rsidR="00B13B1B">
              <w:rPr>
                <w:rFonts w:asciiTheme="minorBidi" w:hAnsiTheme="minorBidi" w:cstheme="minorBidi"/>
                <w:color w:val="000000"/>
                <w:sz w:val="24"/>
                <w:rtl/>
                <w:lang w:eastAsia="en-US"/>
              </w:rPr>
              <w:fldChar w:fldCharType="separate"/>
            </w:r>
            <w:r w:rsidR="00B13B1B">
              <w:rPr>
                <w:rFonts w:asciiTheme="minorBidi" w:hAnsiTheme="minorBidi" w:cstheme="minorBidi"/>
                <w:color w:val="000000"/>
                <w:sz w:val="24"/>
                <w:cs/>
                <w:lang w:eastAsia="en-US"/>
              </w:rPr>
              <w:t>‎</w:t>
            </w:r>
            <w:r w:rsidR="00B13B1B">
              <w:rPr>
                <w:rFonts w:asciiTheme="minorBidi" w:hAnsiTheme="minorBidi" w:cstheme="minorBidi"/>
                <w:color w:val="000000"/>
                <w:sz w:val="24"/>
                <w:lang w:eastAsia="en-US"/>
              </w:rPr>
              <w:t>8</w:t>
            </w:r>
            <w:r w:rsidR="00B13B1B">
              <w:rPr>
                <w:rFonts w:asciiTheme="minorBidi" w:hAnsiTheme="minorBidi" w:cstheme="minorBidi"/>
                <w:color w:val="000000"/>
                <w:sz w:val="24"/>
                <w:rtl/>
                <w:lang w:eastAsia="en-US"/>
              </w:rPr>
              <w:fldChar w:fldCharType="end"/>
            </w:r>
            <w:r w:rsidR="00B13B1B">
              <w:rPr>
                <w:rFonts w:asciiTheme="minorBidi" w:hAnsiTheme="minorBidi" w:cstheme="minorBidi" w:hint="cs"/>
                <w:color w:val="000000"/>
                <w:sz w:val="24"/>
                <w:rtl/>
                <w:lang w:eastAsia="en-US"/>
              </w:rPr>
              <w:t xml:space="preserve"> לעיל</w:t>
            </w:r>
            <w:r>
              <w:rPr>
                <w:rFonts w:asciiTheme="minorBidi" w:hAnsiTheme="minorBidi" w:cstheme="minorBidi" w:hint="cs"/>
                <w:color w:val="000000"/>
                <w:sz w:val="24"/>
                <w:rtl/>
                <w:lang w:eastAsia="en-US"/>
              </w:rPr>
              <w:t>. במקרים מאוד מסוימים ומוצדקים, יתכן ש</w:t>
            </w:r>
            <w:r w:rsidR="00A74357">
              <w:rPr>
                <w:rFonts w:asciiTheme="minorBidi" w:hAnsiTheme="minorBidi" w:cstheme="minorBidi" w:hint="cs"/>
                <w:color w:val="000000"/>
                <w:sz w:val="24"/>
                <w:rtl/>
                <w:lang w:eastAsia="en-US"/>
              </w:rPr>
              <w:t>י</w:t>
            </w:r>
            <w:r>
              <w:rPr>
                <w:rFonts w:asciiTheme="minorBidi" w:hAnsiTheme="minorBidi" w:cstheme="minorBidi" w:hint="cs"/>
                <w:color w:val="000000"/>
                <w:sz w:val="24"/>
                <w:rtl/>
                <w:lang w:eastAsia="en-US"/>
              </w:rPr>
              <w:t>ינתן אישור מיוחד</w:t>
            </w:r>
            <w:r w:rsidR="00A74357">
              <w:rPr>
                <w:rFonts w:asciiTheme="minorBidi" w:hAnsiTheme="minorBidi" w:cstheme="minorBidi" w:hint="cs"/>
                <w:color w:val="000000"/>
                <w:sz w:val="24"/>
                <w:rtl/>
                <w:lang w:eastAsia="en-US"/>
              </w:rPr>
              <w:t xml:space="preserve"> מהמשרד</w:t>
            </w:r>
            <w:r>
              <w:rPr>
                <w:rFonts w:asciiTheme="minorBidi" w:hAnsiTheme="minorBidi" w:cstheme="minorBidi" w:hint="cs"/>
                <w:color w:val="000000"/>
                <w:sz w:val="24"/>
                <w:rtl/>
                <w:lang w:eastAsia="en-US"/>
              </w:rPr>
              <w:t xml:space="preserve"> </w:t>
            </w:r>
            <w:r w:rsidR="00A74357">
              <w:rPr>
                <w:rFonts w:asciiTheme="minorBidi" w:hAnsiTheme="minorBidi" w:cstheme="minorBidi" w:hint="cs"/>
                <w:color w:val="000000"/>
                <w:sz w:val="24"/>
                <w:rtl/>
                <w:lang w:eastAsia="en-US"/>
              </w:rPr>
              <w:t>לחריגה</w:t>
            </w:r>
            <w:r>
              <w:rPr>
                <w:rFonts w:asciiTheme="minorBidi" w:hAnsiTheme="minorBidi" w:cstheme="minorBidi" w:hint="cs"/>
                <w:color w:val="000000"/>
                <w:sz w:val="24"/>
                <w:rtl/>
                <w:lang w:eastAsia="en-US"/>
              </w:rPr>
              <w:t>.</w:t>
            </w:r>
          </w:p>
        </w:tc>
      </w:tr>
      <w:tr w:rsidR="00752336" w:rsidRPr="00BB4BC4" w14:paraId="0E5B9159" w14:textId="77777777" w:rsidTr="006A3FC8">
        <w:tc>
          <w:tcPr>
            <w:tcW w:w="808" w:type="dxa"/>
            <w:shd w:val="clear" w:color="auto" w:fill="auto"/>
          </w:tcPr>
          <w:p w14:paraId="56A472E7"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7DD8FDDA" w14:textId="77777777" w:rsidR="007345A3"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1 </w:t>
            </w:r>
          </w:p>
          <w:p w14:paraId="088F90A8"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ה.2.ה.2</w:t>
            </w:r>
          </w:p>
        </w:tc>
        <w:tc>
          <w:tcPr>
            <w:tcW w:w="3969" w:type="dxa"/>
          </w:tcPr>
          <w:p w14:paraId="06AD2546"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מי מתאם את האבחונים? האם המשרד אחראי לכך שיתואמו 5 אבחונים? האם הכוונה לאתר אחד בו יבוצעו 5 אבחונים או ליום עבודה בו יתואמו 5 אבחונים במספר אתרים שונים?</w:t>
            </w:r>
          </w:p>
        </w:tc>
        <w:tc>
          <w:tcPr>
            <w:tcW w:w="3828" w:type="dxa"/>
            <w:shd w:val="clear" w:color="auto" w:fill="auto"/>
          </w:tcPr>
          <w:p w14:paraId="3B7B904C" w14:textId="6CD758C2" w:rsidR="00752336" w:rsidRPr="00A45140" w:rsidRDefault="00B21DB1" w:rsidP="00A74357">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t>המשרד מאשר אבחונים ניידים לקבוצות (בד</w:t>
            </w:r>
            <w:r w:rsidR="00A74357">
              <w:rPr>
                <w:rFonts w:asciiTheme="minorBidi" w:hAnsiTheme="minorBidi" w:cstheme="minorBidi" w:hint="cs"/>
                <w:color w:val="000000"/>
                <w:sz w:val="24"/>
                <w:rtl/>
                <w:lang w:eastAsia="en-US"/>
              </w:rPr>
              <w:t>רך כלל</w:t>
            </w:r>
            <w:r>
              <w:rPr>
                <w:rFonts w:asciiTheme="minorBidi" w:hAnsiTheme="minorBidi" w:cstheme="minorBidi" w:hint="cs"/>
                <w:color w:val="000000"/>
                <w:sz w:val="24"/>
                <w:rtl/>
                <w:lang w:eastAsia="en-US"/>
              </w:rPr>
              <w:t xml:space="preserve"> 6-7 מקרים) הנמצאות באותו מקום (כגון מסגרת יומית או חוץ ביתית). חריגים הם המקרים בהם יידרש הספק לנייד את השרות עבור מקרים בודדים. תאום התאריך והשעה באחריות הספק.</w:t>
            </w:r>
          </w:p>
        </w:tc>
      </w:tr>
      <w:tr w:rsidR="00752336" w:rsidRPr="00BB4BC4" w14:paraId="41D44F1B" w14:textId="77777777" w:rsidTr="006A3FC8">
        <w:tc>
          <w:tcPr>
            <w:tcW w:w="808" w:type="dxa"/>
            <w:shd w:val="clear" w:color="auto" w:fill="auto"/>
          </w:tcPr>
          <w:p w14:paraId="69E3BFB9"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613F057B" w14:textId="77777777" w:rsidR="007345A3"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1 </w:t>
            </w:r>
          </w:p>
          <w:p w14:paraId="49C22164"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ה.3.ד</w:t>
            </w:r>
          </w:p>
        </w:tc>
        <w:tc>
          <w:tcPr>
            <w:tcW w:w="3969" w:type="dxa"/>
          </w:tcPr>
          <w:p w14:paraId="3787CDC6"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נבקש להוסיף שגם במידה והספק תזכר, בכתב וטלפונית ויש בידיו אסמכתאות לכך והמטופל לא הגיע אזי הספק ייקבל מלוא התשלום מאחר והוא משלם שכר לעובדים. </w:t>
            </w:r>
          </w:p>
          <w:p w14:paraId="6FEDF39A"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לא ריאלי להשית קנס על אי הגעת מטופל על הספק.</w:t>
            </w:r>
          </w:p>
        </w:tc>
        <w:tc>
          <w:tcPr>
            <w:tcW w:w="3828" w:type="dxa"/>
            <w:shd w:val="clear" w:color="auto" w:fill="auto"/>
          </w:tcPr>
          <w:p w14:paraId="2BC864EB" w14:textId="1E772551" w:rsidR="00752336" w:rsidRPr="00B13B1B" w:rsidRDefault="00A74357" w:rsidP="00B13B1B">
            <w:pPr>
              <w:rPr>
                <w:rtl/>
                <w:lang w:eastAsia="en-US"/>
              </w:rPr>
            </w:pPr>
            <w:r>
              <w:rPr>
                <w:rFonts w:hint="cs"/>
                <w:rtl/>
                <w:lang w:eastAsia="en-US"/>
              </w:rPr>
              <w:t>הבקשה אינה מתקבלת.</w:t>
            </w:r>
          </w:p>
        </w:tc>
      </w:tr>
      <w:tr w:rsidR="00752336" w:rsidRPr="00BB4BC4" w14:paraId="73F15CF4" w14:textId="77777777" w:rsidTr="006A3FC8">
        <w:tc>
          <w:tcPr>
            <w:tcW w:w="808" w:type="dxa"/>
            <w:shd w:val="clear" w:color="auto" w:fill="auto"/>
          </w:tcPr>
          <w:p w14:paraId="08EBA072"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5276DC87" w14:textId="77777777" w:rsidR="007345A3"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1 </w:t>
            </w:r>
          </w:p>
          <w:p w14:paraId="34F6F9D7"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ה.5.ב</w:t>
            </w:r>
          </w:p>
        </w:tc>
        <w:tc>
          <w:tcPr>
            <w:tcW w:w="3969" w:type="dxa"/>
          </w:tcPr>
          <w:p w14:paraId="01DB7BEF"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מהי כמות הפעמים בחודש שבו תתכנס הוועדה בכל מרכז?</w:t>
            </w:r>
          </w:p>
        </w:tc>
        <w:tc>
          <w:tcPr>
            <w:tcW w:w="3828" w:type="dxa"/>
            <w:shd w:val="clear" w:color="auto" w:fill="auto"/>
          </w:tcPr>
          <w:p w14:paraId="5C2E3698" w14:textId="32D4D30F" w:rsidR="00752336" w:rsidRPr="00A45140" w:rsidRDefault="00B21DB1" w:rsidP="00A74357">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t>הדבר תלוי בנפח ההפניות  שי</w:t>
            </w:r>
            <w:r w:rsidR="00A74357">
              <w:rPr>
                <w:rFonts w:asciiTheme="minorBidi" w:hAnsiTheme="minorBidi" w:cstheme="minorBidi" w:hint="cs"/>
                <w:color w:val="000000"/>
                <w:sz w:val="24"/>
                <w:rtl/>
                <w:lang w:eastAsia="en-US"/>
              </w:rPr>
              <w:t>בוצעו</w:t>
            </w:r>
            <w:r>
              <w:rPr>
                <w:rFonts w:asciiTheme="minorBidi" w:hAnsiTheme="minorBidi" w:cstheme="minorBidi" w:hint="cs"/>
                <w:color w:val="000000"/>
                <w:sz w:val="24"/>
                <w:rtl/>
                <w:lang w:eastAsia="en-US"/>
              </w:rPr>
              <w:t xml:space="preserve"> הספק. בכל יום ועדה דנים ב-6-7 מקרים בממוצע. </w:t>
            </w:r>
          </w:p>
        </w:tc>
      </w:tr>
      <w:tr w:rsidR="00752336" w:rsidRPr="00BB4BC4" w14:paraId="5500EE5F" w14:textId="77777777" w:rsidTr="006A3FC8">
        <w:tc>
          <w:tcPr>
            <w:tcW w:w="808" w:type="dxa"/>
            <w:shd w:val="clear" w:color="auto" w:fill="auto"/>
          </w:tcPr>
          <w:p w14:paraId="0D87F787"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342FA553" w14:textId="77777777" w:rsidR="007345A3"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1 </w:t>
            </w:r>
          </w:p>
          <w:p w14:paraId="22E62C3C"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ז.6</w:t>
            </w:r>
          </w:p>
        </w:tc>
        <w:tc>
          <w:tcPr>
            <w:tcW w:w="3969" w:type="dxa"/>
          </w:tcPr>
          <w:p w14:paraId="733BAD6B"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מי משלם בגין המרצים?</w:t>
            </w:r>
          </w:p>
        </w:tc>
        <w:tc>
          <w:tcPr>
            <w:tcW w:w="3828" w:type="dxa"/>
            <w:shd w:val="clear" w:color="auto" w:fill="auto"/>
          </w:tcPr>
          <w:p w14:paraId="60631A9D" w14:textId="51EDBAE0" w:rsidR="007345A3" w:rsidRPr="00A45140" w:rsidRDefault="007345A3" w:rsidP="00A74357">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t>ימי העשרה הנם באחריות ובמימון הספק, לרבות המרצים.</w:t>
            </w:r>
          </w:p>
        </w:tc>
      </w:tr>
      <w:tr w:rsidR="00752336" w:rsidRPr="00BB4BC4" w14:paraId="792AAA78" w14:textId="77777777" w:rsidTr="006A3FC8">
        <w:tc>
          <w:tcPr>
            <w:tcW w:w="808" w:type="dxa"/>
            <w:shd w:val="clear" w:color="auto" w:fill="auto"/>
          </w:tcPr>
          <w:p w14:paraId="1FC59D96"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7B3B4C9E"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3.3</w:t>
            </w:r>
          </w:p>
        </w:tc>
        <w:tc>
          <w:tcPr>
            <w:tcW w:w="3969" w:type="dxa"/>
          </w:tcPr>
          <w:p w14:paraId="2CF75464"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שורה 3 מבוקש למחוק את המילים " וזאת מבלי שיאלץ לנמק את הסיבה להפסקת ההתקשרות" ולהחליפן "בנימוק סיבת ההפסקה".</w:t>
            </w:r>
          </w:p>
          <w:p w14:paraId="276D5812"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המשרד הינו גוף ממשלתי ציבורי אשר חב במידתיות וסבירות ובכללי מנהל תקין.</w:t>
            </w:r>
          </w:p>
        </w:tc>
        <w:tc>
          <w:tcPr>
            <w:tcW w:w="3828" w:type="dxa"/>
            <w:shd w:val="clear" w:color="auto" w:fill="auto"/>
          </w:tcPr>
          <w:p w14:paraId="28D878EA" w14:textId="77777777" w:rsidR="007345A3" w:rsidRDefault="007345A3" w:rsidP="007345A3">
            <w:pPr>
              <w:pStyle w:val="Normal1"/>
              <w:spacing w:before="0" w:line="240" w:lineRule="auto"/>
              <w:ind w:left="0"/>
              <w:contextualSpacing/>
              <w:rPr>
                <w:rFonts w:asciiTheme="minorBidi" w:hAnsiTheme="minorBidi" w:cstheme="minorBidi"/>
                <w:color w:val="000000"/>
                <w:sz w:val="24"/>
                <w:rtl/>
                <w:lang w:eastAsia="en-US"/>
              </w:rPr>
            </w:pPr>
            <w:r w:rsidRPr="007345A3">
              <w:rPr>
                <w:rFonts w:asciiTheme="minorBidi" w:hAnsiTheme="minorBidi" w:cstheme="minorBidi"/>
                <w:color w:val="000000"/>
                <w:sz w:val="24"/>
                <w:rtl/>
                <w:lang w:eastAsia="en-US"/>
              </w:rPr>
              <w:t xml:space="preserve">אין שינוי בנוסח המכרז. </w:t>
            </w:r>
          </w:p>
          <w:p w14:paraId="13A382B3" w14:textId="77777777" w:rsidR="00752336" w:rsidRDefault="007345A3" w:rsidP="007345A3">
            <w:pPr>
              <w:pStyle w:val="Normal1"/>
              <w:spacing w:before="0" w:line="240" w:lineRule="auto"/>
              <w:ind w:left="0"/>
              <w:contextualSpacing/>
              <w:rPr>
                <w:rFonts w:asciiTheme="minorBidi" w:hAnsiTheme="minorBidi" w:cstheme="minorBidi"/>
                <w:color w:val="000000"/>
                <w:sz w:val="24"/>
                <w:rtl/>
                <w:lang w:eastAsia="en-US"/>
              </w:rPr>
            </w:pPr>
            <w:r w:rsidRPr="007345A3">
              <w:rPr>
                <w:rFonts w:asciiTheme="minorBidi" w:hAnsiTheme="minorBidi" w:cstheme="minorBidi"/>
                <w:color w:val="000000"/>
                <w:sz w:val="24"/>
                <w:rtl/>
                <w:lang w:eastAsia="en-US"/>
              </w:rPr>
              <w:t>מבלי לגרוע מהאמור לעיל מובהר כי ההחלטה בעניין זה תתקבל בשקיפות ובהוגנות על מול הספק.</w:t>
            </w:r>
          </w:p>
          <w:p w14:paraId="02D9D0C4" w14:textId="792399A7" w:rsidR="007345A3" w:rsidRPr="00A45140" w:rsidRDefault="007345A3" w:rsidP="007345A3">
            <w:pPr>
              <w:pStyle w:val="Normal1"/>
              <w:spacing w:before="0" w:line="240" w:lineRule="auto"/>
              <w:ind w:left="0"/>
              <w:contextualSpacing/>
              <w:rPr>
                <w:rFonts w:asciiTheme="minorBidi" w:hAnsiTheme="minorBidi" w:cstheme="minorBidi"/>
                <w:color w:val="000000"/>
                <w:sz w:val="24"/>
                <w:rtl/>
                <w:lang w:eastAsia="en-US"/>
              </w:rPr>
            </w:pPr>
          </w:p>
        </w:tc>
      </w:tr>
      <w:tr w:rsidR="00752336" w:rsidRPr="00BB4BC4" w14:paraId="4ECDC927" w14:textId="77777777" w:rsidTr="006A3FC8">
        <w:tc>
          <w:tcPr>
            <w:tcW w:w="808" w:type="dxa"/>
            <w:shd w:val="clear" w:color="auto" w:fill="auto"/>
          </w:tcPr>
          <w:p w14:paraId="74DAB16F"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04D5D934"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3.5</w:t>
            </w:r>
          </w:p>
        </w:tc>
        <w:tc>
          <w:tcPr>
            <w:tcW w:w="3969" w:type="dxa"/>
          </w:tcPr>
          <w:p w14:paraId="1AFA4655"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לאחר המילים "הפרה יסודית של ההסכם מצד הספק" מבוקש להוסיף "אשר לא תוקנה  תוך 14 יום לאחר מתן התראה בכתב לספק"</w:t>
            </w:r>
          </w:p>
        </w:tc>
        <w:tc>
          <w:tcPr>
            <w:tcW w:w="3828" w:type="dxa"/>
            <w:shd w:val="clear" w:color="auto" w:fill="auto"/>
          </w:tcPr>
          <w:p w14:paraId="0E68E554" w14:textId="77777777" w:rsidR="00752336" w:rsidRDefault="007345A3" w:rsidP="00752336">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t>הבקשה אינה מתקבלת.</w:t>
            </w:r>
          </w:p>
          <w:p w14:paraId="69326EB3" w14:textId="25DC4D97" w:rsidR="007345A3" w:rsidRPr="00A45140" w:rsidRDefault="007345A3" w:rsidP="00752336">
            <w:pPr>
              <w:pStyle w:val="Normal1"/>
              <w:spacing w:before="0" w:line="240" w:lineRule="auto"/>
              <w:ind w:left="0"/>
              <w:contextualSpacing/>
              <w:rPr>
                <w:rFonts w:asciiTheme="minorBidi" w:hAnsiTheme="minorBidi" w:cstheme="minorBidi"/>
                <w:color w:val="000000"/>
                <w:sz w:val="24"/>
                <w:rtl/>
                <w:lang w:eastAsia="en-US"/>
              </w:rPr>
            </w:pPr>
          </w:p>
        </w:tc>
      </w:tr>
      <w:tr w:rsidR="00752336" w:rsidRPr="00BB4BC4" w14:paraId="144448BF" w14:textId="77777777" w:rsidTr="006A3FC8">
        <w:tc>
          <w:tcPr>
            <w:tcW w:w="808" w:type="dxa"/>
            <w:shd w:val="clear" w:color="auto" w:fill="auto"/>
          </w:tcPr>
          <w:p w14:paraId="47AACE3C"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7EB6B14E"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11.3</w:t>
            </w:r>
          </w:p>
        </w:tc>
        <w:tc>
          <w:tcPr>
            <w:tcW w:w="3969" w:type="dxa"/>
          </w:tcPr>
          <w:p w14:paraId="41BCF18D"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מבוקש להוסיף בסיפא " בכפוף להצגת אסמכתאות מתאימות בדבר ביצוע תשלום כאמור ובלבד שהמשרד נתן לספק הזדמנות לשלם החוב בהודעה מראש ובכתב והספק לא פעל לתשלום החוב תוך פרק הזמן הנקוב בהודעת </w:t>
            </w:r>
            <w:r w:rsidRPr="006A3FC8">
              <w:rPr>
                <w:rFonts w:asciiTheme="minorBidi" w:eastAsia="Times New Roman" w:hAnsiTheme="minorBidi" w:hint="cs"/>
                <w:noProof/>
                <w:color w:val="000000"/>
                <w:sz w:val="24"/>
                <w:szCs w:val="24"/>
                <w:rtl/>
              </w:rPr>
              <w:lastRenderedPageBreak/>
              <w:t>המשרד"</w:t>
            </w:r>
          </w:p>
        </w:tc>
        <w:tc>
          <w:tcPr>
            <w:tcW w:w="3828" w:type="dxa"/>
            <w:shd w:val="clear" w:color="auto" w:fill="auto"/>
          </w:tcPr>
          <w:p w14:paraId="088B7D93" w14:textId="77777777" w:rsidR="007345A3" w:rsidRDefault="007345A3" w:rsidP="007345A3">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lastRenderedPageBreak/>
              <w:t>הבקשה אינה מתקבלת.</w:t>
            </w:r>
          </w:p>
          <w:p w14:paraId="6A5D3196" w14:textId="09748DD2" w:rsidR="00752336" w:rsidRPr="00A45140" w:rsidRDefault="00752336" w:rsidP="007345A3">
            <w:pPr>
              <w:pStyle w:val="Normal1"/>
              <w:spacing w:before="0" w:line="240" w:lineRule="auto"/>
              <w:ind w:left="0"/>
              <w:contextualSpacing/>
              <w:rPr>
                <w:rFonts w:asciiTheme="minorBidi" w:hAnsiTheme="minorBidi" w:cstheme="minorBidi"/>
                <w:color w:val="000000"/>
                <w:sz w:val="24"/>
                <w:rtl/>
                <w:lang w:eastAsia="en-US"/>
              </w:rPr>
            </w:pPr>
          </w:p>
        </w:tc>
      </w:tr>
      <w:tr w:rsidR="00752336" w:rsidRPr="00BB4BC4" w14:paraId="27CCB57C" w14:textId="77777777" w:rsidTr="006A3FC8">
        <w:tc>
          <w:tcPr>
            <w:tcW w:w="808" w:type="dxa"/>
          </w:tcPr>
          <w:p w14:paraId="1AA78787"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28070C1A"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14.8</w:t>
            </w:r>
          </w:p>
        </w:tc>
        <w:tc>
          <w:tcPr>
            <w:tcW w:w="3969" w:type="dxa"/>
          </w:tcPr>
          <w:p w14:paraId="316814EB"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תוצאותיו של הסעיף הינן קשות עבור הספק רק בשל היותו המעסיק של העובד המפר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מבוקש לאפשר לספק לסיים את העסקתו של אותו עובד על פי דין ו/או לתקן את ההפרה, ככל והדבר ניתן, לשביעות רצון המשרד.</w:t>
            </w:r>
          </w:p>
        </w:tc>
        <w:tc>
          <w:tcPr>
            <w:tcW w:w="3828" w:type="dxa"/>
          </w:tcPr>
          <w:p w14:paraId="00F73C30" w14:textId="56EB045B" w:rsidR="00752336" w:rsidRPr="00A45140" w:rsidRDefault="000E3648" w:rsidP="00B104BA">
            <w:pPr>
              <w:pStyle w:val="Normal1"/>
              <w:spacing w:before="0" w:line="240" w:lineRule="auto"/>
              <w:ind w:left="0"/>
              <w:contextualSpacing/>
              <w:rPr>
                <w:rFonts w:asciiTheme="minorBidi" w:hAnsiTheme="minorBidi" w:cstheme="minorBidi"/>
                <w:color w:val="000000"/>
                <w:sz w:val="24"/>
                <w:rtl/>
                <w:lang w:eastAsia="en-US"/>
              </w:rPr>
            </w:pPr>
            <w:r w:rsidRPr="00361028">
              <w:rPr>
                <w:rFonts w:asciiTheme="minorBidi" w:hAnsiTheme="minorBidi" w:cstheme="minorBidi" w:hint="cs"/>
                <w:rtl/>
              </w:rPr>
              <w:t>בסוף הסעיף יבוא המשפט הבא: "א</w:t>
            </w:r>
            <w:r w:rsidRPr="00361028">
              <w:rPr>
                <w:rFonts w:asciiTheme="minorBidi" w:hAnsiTheme="minorBidi" w:cstheme="minorBidi"/>
                <w:rtl/>
              </w:rPr>
              <w:t xml:space="preserve">לא אם הספק הציג למשרד אסמכתאות תוך </w:t>
            </w:r>
            <w:r w:rsidRPr="00361028">
              <w:rPr>
                <w:rFonts w:asciiTheme="minorBidi" w:hAnsiTheme="minorBidi" w:cstheme="minorBidi" w:hint="cs"/>
                <w:rtl/>
              </w:rPr>
              <w:t>7</w:t>
            </w:r>
            <w:r w:rsidRPr="00361028">
              <w:rPr>
                <w:rFonts w:asciiTheme="minorBidi" w:hAnsiTheme="minorBidi" w:cstheme="minorBidi"/>
                <w:rtl/>
              </w:rPr>
              <w:t xml:space="preserve"> ימים, המעידות כי ביצע כל פעולה סבירה בנסיבות העניין להפסקת עבודתו של העובד או העובדים במסגרת מתן השירות על פי המכרז, בכפוף להוראות הדין</w:t>
            </w:r>
            <w:r w:rsidR="00CC748B">
              <w:rPr>
                <w:rFonts w:asciiTheme="minorBidi" w:hAnsiTheme="minorBidi" w:cstheme="minorBidi" w:hint="cs"/>
                <w:rtl/>
              </w:rPr>
              <w:t xml:space="preserve"> ולשביעות רצון המשרד</w:t>
            </w:r>
            <w:r w:rsidRPr="00361028">
              <w:rPr>
                <w:rFonts w:asciiTheme="minorBidi" w:hAnsiTheme="minorBidi" w:cstheme="minorBidi" w:hint="cs"/>
                <w:rtl/>
              </w:rPr>
              <w:t>".</w:t>
            </w:r>
          </w:p>
        </w:tc>
      </w:tr>
      <w:tr w:rsidR="00752336" w:rsidRPr="00BB4BC4" w14:paraId="4F2983C3" w14:textId="77777777" w:rsidTr="006A3FC8">
        <w:tc>
          <w:tcPr>
            <w:tcW w:w="808" w:type="dxa"/>
          </w:tcPr>
          <w:p w14:paraId="735B2ACA"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0B857D70"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 27- סעיף 15.3</w:t>
            </w:r>
          </w:p>
        </w:tc>
        <w:tc>
          <w:tcPr>
            <w:tcW w:w="3969" w:type="dxa"/>
          </w:tcPr>
          <w:p w14:paraId="1B29D8BA"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שורה 4 לאחר המילה " אחראי" מבוקש להוסיף " על פי דין"</w:t>
            </w:r>
          </w:p>
        </w:tc>
        <w:tc>
          <w:tcPr>
            <w:tcW w:w="3828" w:type="dxa"/>
          </w:tcPr>
          <w:p w14:paraId="6296D300" w14:textId="2C827D9C" w:rsidR="008509C5" w:rsidRPr="00A45140" w:rsidRDefault="008509C5" w:rsidP="000E3648">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t xml:space="preserve">הבקשה </w:t>
            </w:r>
            <w:r w:rsidR="007D0A83">
              <w:rPr>
                <w:rFonts w:asciiTheme="minorBidi" w:hAnsiTheme="minorBidi" w:cstheme="minorBidi" w:hint="cs"/>
                <w:color w:val="000000"/>
                <w:sz w:val="24"/>
                <w:rtl/>
                <w:lang w:eastAsia="en-US"/>
              </w:rPr>
              <w:t xml:space="preserve">אינה </w:t>
            </w:r>
            <w:r>
              <w:rPr>
                <w:rFonts w:asciiTheme="minorBidi" w:hAnsiTheme="minorBidi" w:cstheme="minorBidi" w:hint="cs"/>
                <w:color w:val="000000"/>
                <w:sz w:val="24"/>
                <w:rtl/>
                <w:lang w:eastAsia="en-US"/>
              </w:rPr>
              <w:t xml:space="preserve">מתקבלת. </w:t>
            </w:r>
          </w:p>
        </w:tc>
      </w:tr>
      <w:tr w:rsidR="00752336" w:rsidRPr="00BB4BC4" w14:paraId="6D7B4CB4" w14:textId="77777777" w:rsidTr="006A3FC8">
        <w:tc>
          <w:tcPr>
            <w:tcW w:w="808" w:type="dxa"/>
          </w:tcPr>
          <w:p w14:paraId="06B0A4BD"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41AC926B"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19.1</w:t>
            </w:r>
          </w:p>
        </w:tc>
        <w:tc>
          <w:tcPr>
            <w:tcW w:w="3969" w:type="dxa"/>
          </w:tcPr>
          <w:p w14:paraId="1479EFB6"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שורה 1- מבוקש למחוק את המילה "לבדו".</w:t>
            </w:r>
          </w:p>
          <w:p w14:paraId="24EDCE9E"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לאחר המילה "באחריות" מבוקש להוסיף "על פי דין"</w:t>
            </w:r>
          </w:p>
          <w:p w14:paraId="521C5166"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שורה 2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מבוקש להחליף את המילים "מי מטעמו" במילה "מנהליו".</w:t>
            </w:r>
          </w:p>
          <w:p w14:paraId="236B9344"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מבוקש למחוק את המילים "כל הפועלים מטעמו" ולהחליפן במילה "מנהליו"</w:t>
            </w:r>
          </w:p>
        </w:tc>
        <w:tc>
          <w:tcPr>
            <w:tcW w:w="3828" w:type="dxa"/>
          </w:tcPr>
          <w:p w14:paraId="70FD700A" w14:textId="77777777" w:rsidR="008509C5" w:rsidRPr="000D5D66" w:rsidRDefault="008509C5" w:rsidP="008509C5">
            <w:pPr>
              <w:pStyle w:val="Normal1"/>
              <w:numPr>
                <w:ilvl w:val="0"/>
                <w:numId w:val="18"/>
              </w:numPr>
              <w:spacing w:before="0" w:line="240" w:lineRule="auto"/>
              <w:contextualSpacing/>
              <w:rPr>
                <w:rFonts w:asciiTheme="minorBidi" w:hAnsiTheme="minorBidi" w:cstheme="minorBidi"/>
                <w:color w:val="000000"/>
                <w:sz w:val="24"/>
                <w:lang w:eastAsia="en-US"/>
              </w:rPr>
            </w:pPr>
            <w:r w:rsidRPr="000D5D66">
              <w:rPr>
                <w:rFonts w:asciiTheme="minorBidi" w:hAnsiTheme="minorBidi" w:cstheme="minorBidi"/>
                <w:color w:val="000000"/>
                <w:sz w:val="24"/>
                <w:rtl/>
                <w:lang w:eastAsia="en-US"/>
              </w:rPr>
              <w:t>הבקשה אינה מתקבלת</w:t>
            </w:r>
          </w:p>
          <w:p w14:paraId="45C035C1" w14:textId="6190FED4" w:rsidR="008509C5" w:rsidRPr="000D5D66" w:rsidRDefault="008509C5" w:rsidP="008509C5">
            <w:pPr>
              <w:pStyle w:val="Normal1"/>
              <w:numPr>
                <w:ilvl w:val="0"/>
                <w:numId w:val="18"/>
              </w:numPr>
              <w:spacing w:before="0" w:line="240" w:lineRule="auto"/>
              <w:contextualSpacing/>
              <w:rPr>
                <w:rFonts w:asciiTheme="minorBidi" w:hAnsiTheme="minorBidi" w:cstheme="minorBidi"/>
                <w:color w:val="000000"/>
                <w:sz w:val="24"/>
                <w:lang w:eastAsia="en-US"/>
              </w:rPr>
            </w:pPr>
            <w:r w:rsidRPr="000D5D66">
              <w:rPr>
                <w:rFonts w:asciiTheme="minorBidi" w:hAnsiTheme="minorBidi" w:cstheme="minorBidi"/>
                <w:color w:val="000000"/>
                <w:sz w:val="24"/>
                <w:rtl/>
                <w:lang w:eastAsia="en-US"/>
              </w:rPr>
              <w:t xml:space="preserve">הבקשה </w:t>
            </w:r>
            <w:r w:rsidR="007D0A83">
              <w:rPr>
                <w:rFonts w:asciiTheme="minorBidi" w:hAnsiTheme="minorBidi" w:cstheme="minorBidi" w:hint="cs"/>
                <w:color w:val="000000"/>
                <w:sz w:val="24"/>
                <w:rtl/>
                <w:lang w:eastAsia="en-US"/>
              </w:rPr>
              <w:t xml:space="preserve">אינה </w:t>
            </w:r>
            <w:r w:rsidRPr="000D5D66">
              <w:rPr>
                <w:rFonts w:asciiTheme="minorBidi" w:hAnsiTheme="minorBidi" w:cstheme="minorBidi"/>
                <w:color w:val="000000"/>
                <w:sz w:val="24"/>
                <w:rtl/>
                <w:lang w:eastAsia="en-US"/>
              </w:rPr>
              <w:t>מתקבלת</w:t>
            </w:r>
          </w:p>
          <w:p w14:paraId="79DB0C58" w14:textId="77777777" w:rsidR="008509C5" w:rsidRPr="000D5D66" w:rsidRDefault="008509C5" w:rsidP="008509C5">
            <w:pPr>
              <w:pStyle w:val="Normal1"/>
              <w:numPr>
                <w:ilvl w:val="0"/>
                <w:numId w:val="18"/>
              </w:numPr>
              <w:spacing w:before="0" w:line="240" w:lineRule="auto"/>
              <w:contextualSpacing/>
              <w:rPr>
                <w:rFonts w:asciiTheme="minorBidi" w:hAnsiTheme="minorBidi" w:cstheme="minorBidi"/>
                <w:color w:val="000000"/>
                <w:sz w:val="24"/>
                <w:lang w:eastAsia="en-US"/>
              </w:rPr>
            </w:pPr>
            <w:r w:rsidRPr="000D5D66">
              <w:rPr>
                <w:rFonts w:asciiTheme="minorBidi" w:hAnsiTheme="minorBidi" w:cstheme="minorBidi"/>
                <w:color w:val="000000"/>
                <w:sz w:val="24"/>
                <w:rtl/>
                <w:lang w:eastAsia="en-US"/>
              </w:rPr>
              <w:t>הבקשה אינה מתקבלת</w:t>
            </w:r>
          </w:p>
          <w:p w14:paraId="2EC8EEBB" w14:textId="5FC2F6E1" w:rsidR="00752336" w:rsidRPr="000E3648" w:rsidRDefault="008509C5" w:rsidP="00B13B1B">
            <w:pPr>
              <w:pStyle w:val="Normal1"/>
              <w:numPr>
                <w:ilvl w:val="0"/>
                <w:numId w:val="18"/>
              </w:numPr>
              <w:spacing w:before="0" w:line="240" w:lineRule="auto"/>
              <w:contextualSpacing/>
              <w:rPr>
                <w:rFonts w:asciiTheme="minorBidi" w:hAnsiTheme="minorBidi" w:cstheme="minorBidi"/>
                <w:color w:val="000000"/>
                <w:sz w:val="24"/>
                <w:rtl/>
                <w:lang w:eastAsia="en-US"/>
              </w:rPr>
            </w:pPr>
            <w:r w:rsidRPr="000D5D66">
              <w:rPr>
                <w:rFonts w:asciiTheme="minorBidi" w:hAnsiTheme="minorBidi" w:cstheme="minorBidi"/>
                <w:color w:val="000000"/>
                <w:sz w:val="24"/>
                <w:rtl/>
                <w:lang w:eastAsia="en-US"/>
              </w:rPr>
              <w:t>הבקשה אינה מתקבלת</w:t>
            </w:r>
          </w:p>
        </w:tc>
      </w:tr>
      <w:tr w:rsidR="00752336" w:rsidRPr="00BB4BC4" w14:paraId="4B83D7DC" w14:textId="77777777" w:rsidTr="006A3FC8">
        <w:tc>
          <w:tcPr>
            <w:tcW w:w="808" w:type="dxa"/>
          </w:tcPr>
          <w:p w14:paraId="2E3A8E40"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177006A4"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19.2</w:t>
            </w:r>
          </w:p>
        </w:tc>
        <w:tc>
          <w:tcPr>
            <w:tcW w:w="3969" w:type="dxa"/>
          </w:tcPr>
          <w:p w14:paraId="3FBB8FCE"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מבוקש להוסיף בסיפא: " למעט אם נזק כאמור נגרם בשל מעשה ו/או מחדל של המשרד ו/או עובדיו ומנהליו ו/או מי מטעמו."</w:t>
            </w:r>
          </w:p>
        </w:tc>
        <w:tc>
          <w:tcPr>
            <w:tcW w:w="3828" w:type="dxa"/>
          </w:tcPr>
          <w:p w14:paraId="443F4D43" w14:textId="5E665E8F" w:rsidR="00752336" w:rsidRPr="008509C5" w:rsidRDefault="008509C5" w:rsidP="000E3648">
            <w:pPr>
              <w:pStyle w:val="Normal1"/>
              <w:spacing w:before="0" w:line="240" w:lineRule="auto"/>
              <w:ind w:left="0"/>
              <w:contextualSpacing/>
              <w:rPr>
                <w:rFonts w:asciiTheme="minorBidi" w:hAnsiTheme="minorBidi" w:cstheme="minorBidi"/>
                <w:color w:val="000000"/>
                <w:sz w:val="24"/>
                <w:highlight w:val="yellow"/>
                <w:rtl/>
                <w:lang w:eastAsia="en-US"/>
              </w:rPr>
            </w:pPr>
            <w:r w:rsidRPr="008509C5">
              <w:rPr>
                <w:rFonts w:asciiTheme="minorBidi" w:hAnsiTheme="minorBidi" w:cstheme="minorBidi"/>
                <w:color w:val="000000"/>
                <w:sz w:val="24"/>
                <w:rtl/>
                <w:lang w:eastAsia="en-US"/>
              </w:rPr>
              <w:t>הבקשה אינה מתקבלת</w:t>
            </w:r>
            <w:r w:rsidR="007D0A83">
              <w:rPr>
                <w:rFonts w:asciiTheme="minorBidi" w:hAnsiTheme="minorBidi" w:cstheme="minorBidi" w:hint="cs"/>
                <w:color w:val="000000"/>
                <w:sz w:val="24"/>
                <w:rtl/>
                <w:lang w:eastAsia="en-US"/>
              </w:rPr>
              <w:t xml:space="preserve"> </w:t>
            </w:r>
          </w:p>
        </w:tc>
      </w:tr>
      <w:tr w:rsidR="00752336" w:rsidRPr="00BB4BC4" w14:paraId="1D8DB6C6" w14:textId="77777777" w:rsidTr="006A3FC8">
        <w:tc>
          <w:tcPr>
            <w:tcW w:w="808" w:type="dxa"/>
          </w:tcPr>
          <w:p w14:paraId="1BFCE891" w14:textId="77777777" w:rsidR="00752336" w:rsidRPr="00BB4BC4" w:rsidRDefault="00752336" w:rsidP="00752336">
            <w:pPr>
              <w:numPr>
                <w:ilvl w:val="0"/>
                <w:numId w:val="11"/>
              </w:numPr>
              <w:contextualSpacing/>
              <w:jc w:val="center"/>
              <w:rPr>
                <w:rFonts w:asciiTheme="minorBidi" w:hAnsiTheme="minorBidi" w:cstheme="minorBidi"/>
                <w:rtl/>
              </w:rPr>
            </w:pPr>
          </w:p>
        </w:tc>
        <w:tc>
          <w:tcPr>
            <w:tcW w:w="1842" w:type="dxa"/>
          </w:tcPr>
          <w:p w14:paraId="5072CDC1"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19.3</w:t>
            </w:r>
          </w:p>
        </w:tc>
        <w:tc>
          <w:tcPr>
            <w:tcW w:w="3969" w:type="dxa"/>
          </w:tcPr>
          <w:p w14:paraId="5F4C3F1A" w14:textId="77777777" w:rsidR="00752336" w:rsidRPr="006A3FC8" w:rsidRDefault="00752336"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שורה 2-מבוקש למחוק את המילים " לרבות כאלה" </w:t>
            </w:r>
          </w:p>
        </w:tc>
        <w:tc>
          <w:tcPr>
            <w:tcW w:w="3828" w:type="dxa"/>
          </w:tcPr>
          <w:p w14:paraId="0BC4F23D" w14:textId="457A718F" w:rsidR="00752336" w:rsidRPr="008509C5" w:rsidRDefault="008509C5" w:rsidP="000E3648">
            <w:pPr>
              <w:pStyle w:val="Normal1"/>
              <w:spacing w:before="0" w:line="240" w:lineRule="auto"/>
              <w:ind w:left="0"/>
              <w:contextualSpacing/>
              <w:rPr>
                <w:rFonts w:asciiTheme="minorBidi" w:hAnsiTheme="minorBidi" w:cstheme="minorBidi"/>
                <w:color w:val="000000"/>
                <w:sz w:val="24"/>
                <w:highlight w:val="yellow"/>
                <w:rtl/>
                <w:lang w:eastAsia="en-US"/>
              </w:rPr>
            </w:pPr>
            <w:r w:rsidRPr="008509C5">
              <w:rPr>
                <w:rFonts w:asciiTheme="minorBidi" w:hAnsiTheme="minorBidi" w:cstheme="minorBidi"/>
                <w:color w:val="000000"/>
                <w:sz w:val="24"/>
                <w:rtl/>
                <w:lang w:eastAsia="en-US"/>
              </w:rPr>
              <w:t>הבקשה אינה מתקבלת</w:t>
            </w:r>
            <w:r w:rsidR="000E3648">
              <w:rPr>
                <w:rFonts w:asciiTheme="minorBidi" w:hAnsiTheme="minorBidi" w:cstheme="minorBidi" w:hint="cs"/>
                <w:color w:val="000000"/>
                <w:sz w:val="24"/>
                <w:rtl/>
                <w:lang w:eastAsia="en-US"/>
              </w:rPr>
              <w:t>.</w:t>
            </w:r>
          </w:p>
        </w:tc>
      </w:tr>
      <w:tr w:rsidR="006A3FC8" w:rsidRPr="00BB4BC4" w14:paraId="51AA0779" w14:textId="77777777" w:rsidTr="006A3FC8">
        <w:tc>
          <w:tcPr>
            <w:tcW w:w="808" w:type="dxa"/>
          </w:tcPr>
          <w:p w14:paraId="60A98EA3" w14:textId="77777777" w:rsidR="006A3FC8" w:rsidRPr="00BB4BC4" w:rsidRDefault="006A3FC8" w:rsidP="006A3FC8">
            <w:pPr>
              <w:numPr>
                <w:ilvl w:val="0"/>
                <w:numId w:val="11"/>
              </w:numPr>
              <w:contextualSpacing/>
              <w:jc w:val="center"/>
              <w:rPr>
                <w:rFonts w:asciiTheme="minorBidi" w:hAnsiTheme="minorBidi" w:cstheme="minorBidi"/>
                <w:rtl/>
              </w:rPr>
            </w:pPr>
          </w:p>
        </w:tc>
        <w:tc>
          <w:tcPr>
            <w:tcW w:w="1842" w:type="dxa"/>
          </w:tcPr>
          <w:p w14:paraId="63D1F2B5"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25.5</w:t>
            </w:r>
          </w:p>
        </w:tc>
        <w:tc>
          <w:tcPr>
            <w:tcW w:w="3969" w:type="dxa"/>
          </w:tcPr>
          <w:p w14:paraId="0858EE63"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מבוקש למחוק את האמור בסעיף 25.5 ו/או לסייגו: "מובהר כי האמור בסעיף זה לא יחול על חברה ציבורית כהגדרתה על פי דין"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חברתנו  הינו גוף ציבורי ומניותיה מוחזקות בידי הציבור. אין למציעה שליטה על העברת המניות.</w:t>
            </w:r>
          </w:p>
        </w:tc>
        <w:tc>
          <w:tcPr>
            <w:tcW w:w="3828" w:type="dxa"/>
          </w:tcPr>
          <w:p w14:paraId="56BDFD44" w14:textId="77777777" w:rsidR="006A3FC8" w:rsidRPr="00A45140" w:rsidRDefault="008509C5" w:rsidP="006A3FC8">
            <w:pPr>
              <w:pStyle w:val="Normal1"/>
              <w:spacing w:before="0" w:line="240" w:lineRule="auto"/>
              <w:ind w:left="0"/>
              <w:contextualSpacing/>
              <w:rPr>
                <w:rFonts w:asciiTheme="minorBidi" w:hAnsiTheme="minorBidi" w:cstheme="minorBidi"/>
                <w:color w:val="000000"/>
                <w:sz w:val="24"/>
                <w:rtl/>
                <w:lang w:eastAsia="en-US"/>
              </w:rPr>
            </w:pPr>
            <w:r w:rsidRPr="00AB393C">
              <w:rPr>
                <w:rFonts w:asciiTheme="minorBidi" w:hAnsiTheme="minorBidi" w:cstheme="minorBidi"/>
                <w:rtl/>
              </w:rPr>
              <w:t>אין שינוי בנוסח הסעיף, אך מובהר כי הכוונה היא להעברת 25% מהזכויות אצל הספק במועד אחד.</w:t>
            </w:r>
          </w:p>
        </w:tc>
      </w:tr>
      <w:tr w:rsidR="006A3FC8" w:rsidRPr="00BB4BC4" w14:paraId="57BD5DF8" w14:textId="77777777" w:rsidTr="006A3FC8">
        <w:tc>
          <w:tcPr>
            <w:tcW w:w="808" w:type="dxa"/>
          </w:tcPr>
          <w:p w14:paraId="02ED8AC5" w14:textId="77777777" w:rsidR="006A3FC8" w:rsidRPr="00BB4BC4" w:rsidRDefault="006A3FC8" w:rsidP="006A3FC8">
            <w:pPr>
              <w:numPr>
                <w:ilvl w:val="0"/>
                <w:numId w:val="11"/>
              </w:numPr>
              <w:contextualSpacing/>
              <w:jc w:val="center"/>
              <w:rPr>
                <w:rFonts w:asciiTheme="minorBidi" w:hAnsiTheme="minorBidi" w:cstheme="minorBidi"/>
                <w:rtl/>
              </w:rPr>
            </w:pPr>
          </w:p>
        </w:tc>
        <w:tc>
          <w:tcPr>
            <w:tcW w:w="1842" w:type="dxa"/>
          </w:tcPr>
          <w:p w14:paraId="6DF16AED"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הסכם, סעיף 28.9</w:t>
            </w:r>
          </w:p>
        </w:tc>
        <w:tc>
          <w:tcPr>
            <w:tcW w:w="3969" w:type="dxa"/>
          </w:tcPr>
          <w:p w14:paraId="619FEB40"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מבוקש להוסיף בסיפא "ובכפוף למתן התראה בכתב לספק, והספק לא תיקן הפרתו תוך 7 ימים"</w:t>
            </w:r>
          </w:p>
        </w:tc>
        <w:tc>
          <w:tcPr>
            <w:tcW w:w="3828" w:type="dxa"/>
          </w:tcPr>
          <w:p w14:paraId="4F10EF69" w14:textId="77777777" w:rsidR="006A3FC8" w:rsidRPr="00A45140" w:rsidRDefault="008509C5" w:rsidP="006A3FC8">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rtl/>
              </w:rPr>
              <w:t>הבקשה אינה מתקבלת.</w:t>
            </w:r>
          </w:p>
        </w:tc>
      </w:tr>
      <w:tr w:rsidR="006A3FC8" w:rsidRPr="00BB4BC4" w14:paraId="0F94E81E" w14:textId="77777777" w:rsidTr="006A3FC8">
        <w:tc>
          <w:tcPr>
            <w:tcW w:w="808" w:type="dxa"/>
          </w:tcPr>
          <w:p w14:paraId="16CAD03C" w14:textId="77777777" w:rsidR="006A3FC8" w:rsidRPr="00BB4BC4" w:rsidRDefault="006A3FC8" w:rsidP="006A3FC8">
            <w:pPr>
              <w:numPr>
                <w:ilvl w:val="0"/>
                <w:numId w:val="11"/>
              </w:numPr>
              <w:contextualSpacing/>
              <w:jc w:val="center"/>
              <w:rPr>
                <w:rFonts w:asciiTheme="minorBidi" w:hAnsiTheme="minorBidi" w:cstheme="minorBidi"/>
                <w:rtl/>
              </w:rPr>
            </w:pPr>
          </w:p>
        </w:tc>
        <w:tc>
          <w:tcPr>
            <w:tcW w:w="1842" w:type="dxa"/>
          </w:tcPr>
          <w:p w14:paraId="7DA338CD"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 27ה</w:t>
            </w:r>
          </w:p>
        </w:tc>
        <w:tc>
          <w:tcPr>
            <w:tcW w:w="3969" w:type="dxa"/>
          </w:tcPr>
          <w:p w14:paraId="79C71AB6"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חלק ניכר מהשירותים נשוא המכרז כרוך בהעסקת כוח אדם מקצועי, לרבות כזה אשר תנאי העסקתו נקבעים בהסכם קיבוצי וכרוכים בעדכוני שכר מעת לעת.</w:t>
            </w:r>
          </w:p>
          <w:p w14:paraId="6658BD43" w14:textId="77777777" w:rsidR="006A3FC8" w:rsidRPr="006A3FC8" w:rsidRDefault="006A3FC8" w:rsidP="006A3FC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לאור זאת נבקש כי היה ויחול עדכון כלשהו בתנאי העסקת העובדים הנובע משינוי על פי הסכם קיבוצי ו/או הוראות חקיקה או פסיקה </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 יחול השינוי בהתאמה גם על התמורה המגיעה לספק באופן </w:t>
            </w:r>
            <w:r w:rsidRPr="006A3FC8">
              <w:rPr>
                <w:rFonts w:asciiTheme="minorBidi" w:eastAsia="Times New Roman" w:hAnsiTheme="minorBidi" w:hint="cs"/>
                <w:noProof/>
                <w:color w:val="000000"/>
                <w:sz w:val="24"/>
                <w:szCs w:val="24"/>
                <w:rtl/>
              </w:rPr>
              <w:lastRenderedPageBreak/>
              <w:t>יחסי, החל מיום כניסת העדכון לתוקפו.</w:t>
            </w:r>
          </w:p>
        </w:tc>
        <w:tc>
          <w:tcPr>
            <w:tcW w:w="3828" w:type="dxa"/>
          </w:tcPr>
          <w:p w14:paraId="7561AAFF" w14:textId="72DFBBB1" w:rsidR="00B21DB1" w:rsidRDefault="000E3648" w:rsidP="006A3FC8">
            <w:pPr>
              <w:pStyle w:val="Normal1"/>
              <w:spacing w:before="0" w:line="240" w:lineRule="auto"/>
              <w:ind w:left="0"/>
              <w:contextualSpacing/>
              <w:rPr>
                <w:rFonts w:asciiTheme="minorBidi" w:hAnsiTheme="minorBidi" w:cstheme="minorBidi"/>
                <w:color w:val="000000"/>
                <w:sz w:val="24"/>
                <w:rtl/>
                <w:lang w:eastAsia="en-US"/>
              </w:rPr>
            </w:pPr>
            <w:r>
              <w:rPr>
                <w:rFonts w:asciiTheme="minorBidi" w:hAnsiTheme="minorBidi" w:cstheme="minorBidi" w:hint="cs"/>
                <w:color w:val="000000"/>
                <w:sz w:val="24"/>
                <w:rtl/>
                <w:lang w:eastAsia="en-US"/>
              </w:rPr>
              <w:lastRenderedPageBreak/>
              <w:t>הבקשה אינה מתקבלת.</w:t>
            </w:r>
          </w:p>
          <w:p w14:paraId="3EE9FBE9" w14:textId="77777777" w:rsidR="00B21DB1" w:rsidRPr="00B13B1B" w:rsidRDefault="00B21DB1" w:rsidP="00B13B1B">
            <w:pPr>
              <w:rPr>
                <w:rtl/>
                <w:lang w:eastAsia="en-US"/>
              </w:rPr>
            </w:pPr>
          </w:p>
          <w:p w14:paraId="3171FC7A" w14:textId="77777777" w:rsidR="00B21DB1" w:rsidRDefault="00B21DB1" w:rsidP="00B21DB1">
            <w:pPr>
              <w:rPr>
                <w:rtl/>
                <w:lang w:eastAsia="en-US"/>
              </w:rPr>
            </w:pPr>
          </w:p>
          <w:p w14:paraId="7CEF9E32" w14:textId="77777777" w:rsidR="006A3FC8" w:rsidRPr="00B13B1B" w:rsidRDefault="006A3FC8" w:rsidP="00B13B1B">
            <w:pPr>
              <w:rPr>
                <w:rtl/>
                <w:lang w:eastAsia="en-US"/>
              </w:rPr>
            </w:pPr>
          </w:p>
        </w:tc>
      </w:tr>
      <w:tr w:rsidR="000E3648" w:rsidRPr="00BB4BC4" w14:paraId="626650B8" w14:textId="77777777" w:rsidTr="006A3FC8">
        <w:tc>
          <w:tcPr>
            <w:tcW w:w="808" w:type="dxa"/>
          </w:tcPr>
          <w:p w14:paraId="5E99756D"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403ACF15"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 27'ב וסעיף 20.1.1</w:t>
            </w:r>
          </w:p>
        </w:tc>
        <w:tc>
          <w:tcPr>
            <w:tcW w:w="3969" w:type="dxa"/>
          </w:tcPr>
          <w:p w14:paraId="2B273577"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אחרי המילים "אחריותו החוקית" להוסיף "של הספק"</w:t>
            </w:r>
          </w:p>
        </w:tc>
        <w:tc>
          <w:tcPr>
            <w:tcW w:w="3828" w:type="dxa"/>
          </w:tcPr>
          <w:p w14:paraId="1A3AF218" w14:textId="6C6D93A2"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2B331DEB" w14:textId="77777777" w:rsidTr="006A3FC8">
        <w:tc>
          <w:tcPr>
            <w:tcW w:w="808" w:type="dxa"/>
          </w:tcPr>
          <w:p w14:paraId="0A33800F"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74C4716C"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 27'ב סעיפים :ביטוחי חבות ס"ק 2 מעבידים, צד שלישי ס"ק 2 אחריות מקצועית ס"ק 2 סק 2.ג.2.ד,2.ה,2.ו ובסעיפים 20.1.2,20.2.220.3.3,20.3.3.1,20.3.3.2,20.3.3.3,20.3.3.4,20.3.3.5,20.3.3.6</w:t>
            </w:r>
          </w:p>
        </w:tc>
        <w:tc>
          <w:tcPr>
            <w:tcW w:w="3969" w:type="dxa"/>
          </w:tcPr>
          <w:p w14:paraId="2F40425B"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כל גבולות האחריות ינוי נקובים בשקלים חדשים ולא בדולרים. המילים "לא יפחתו מסך" ימחקו יורשם "בסך"</w:t>
            </w:r>
          </w:p>
        </w:tc>
        <w:tc>
          <w:tcPr>
            <w:tcW w:w="3828" w:type="dxa"/>
          </w:tcPr>
          <w:p w14:paraId="25837FBD" w14:textId="77777777"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לשינוי</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גבולות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האחריות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לש</w:t>
            </w:r>
            <w:r w:rsidRPr="00B13B1B">
              <w:rPr>
                <w:rFonts w:asciiTheme="minorBidi" w:hAnsiTheme="minorBidi" w:cstheme="minorBidi"/>
                <w:sz w:val="24"/>
                <w:rtl/>
                <w:lang w:eastAsia="en-US"/>
              </w:rPr>
              <w:t xml:space="preserve">"ח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ככל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שגבול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האחריות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שיצוין</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בש</w:t>
            </w:r>
            <w:r w:rsidRPr="00B13B1B">
              <w:rPr>
                <w:rFonts w:asciiTheme="minorBidi" w:hAnsiTheme="minorBidi" w:cstheme="minorBidi"/>
                <w:sz w:val="24"/>
                <w:rtl/>
                <w:lang w:eastAsia="en-US"/>
              </w:rPr>
              <w:t xml:space="preserve">"ח </w:t>
            </w:r>
            <w:r w:rsidRPr="00B13B1B">
              <w:rPr>
                <w:rFonts w:asciiTheme="minorBidi" w:hAnsiTheme="minorBidi" w:cstheme="minorBidi" w:hint="eastAsia"/>
                <w:sz w:val="24"/>
                <w:rtl/>
                <w:lang w:eastAsia="en-US"/>
              </w:rPr>
              <w:t>לא</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יפחת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מיחס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ההמרה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של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הסכום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הדולרי</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הנקוב</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לש</w:t>
            </w:r>
            <w:r w:rsidRPr="00B13B1B">
              <w:rPr>
                <w:rFonts w:asciiTheme="minorBidi" w:hAnsiTheme="minorBidi" w:cstheme="minorBidi"/>
                <w:sz w:val="24"/>
                <w:rtl/>
                <w:lang w:eastAsia="en-US"/>
              </w:rPr>
              <w:t xml:space="preserve">"ח </w:t>
            </w:r>
            <w:r w:rsidRPr="00B13B1B">
              <w:rPr>
                <w:rFonts w:asciiTheme="minorBidi" w:hAnsiTheme="minorBidi" w:cstheme="minorBidi" w:hint="eastAsia"/>
                <w:sz w:val="24"/>
                <w:rtl/>
                <w:lang w:eastAsia="en-US"/>
              </w:rPr>
              <w:t>עפ</w:t>
            </w:r>
            <w:r w:rsidRPr="00B13B1B">
              <w:rPr>
                <w:rFonts w:asciiTheme="minorBidi" w:hAnsiTheme="minorBidi" w:cstheme="minorBidi"/>
                <w:sz w:val="24"/>
                <w:rtl/>
                <w:lang w:eastAsia="en-US"/>
              </w:rPr>
              <w:t xml:space="preserve">"י </w:t>
            </w:r>
            <w:r w:rsidRPr="00B13B1B">
              <w:rPr>
                <w:rFonts w:asciiTheme="minorBidi" w:hAnsiTheme="minorBidi" w:cstheme="minorBidi" w:hint="eastAsia"/>
                <w:sz w:val="24"/>
                <w:rtl/>
                <w:lang w:eastAsia="en-US"/>
              </w:rPr>
              <w:t>שער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דולר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ארה</w:t>
            </w:r>
            <w:r w:rsidRPr="00B13B1B">
              <w:rPr>
                <w:rFonts w:asciiTheme="minorBidi" w:hAnsiTheme="minorBidi" w:cstheme="minorBidi"/>
                <w:sz w:val="24"/>
                <w:rtl/>
                <w:lang w:eastAsia="en-US"/>
              </w:rPr>
              <w:t xml:space="preserve">"ב </w:t>
            </w:r>
            <w:r w:rsidRPr="00B13B1B">
              <w:rPr>
                <w:rFonts w:asciiTheme="minorBidi" w:hAnsiTheme="minorBidi" w:cstheme="minorBidi" w:hint="eastAsia"/>
                <w:sz w:val="24"/>
                <w:rtl/>
                <w:lang w:eastAsia="en-US"/>
              </w:rPr>
              <w:t>היציג</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החתימה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על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האישור</w:t>
            </w:r>
            <w:r w:rsidRPr="00B13B1B">
              <w:rPr>
                <w:rFonts w:asciiTheme="minorBidi" w:hAnsiTheme="minorBidi" w:cstheme="minorBidi"/>
                <w:sz w:val="24"/>
                <w:rtl/>
                <w:lang w:eastAsia="en-US"/>
              </w:rPr>
              <w:t>.</w:t>
            </w:r>
          </w:p>
          <w:p w14:paraId="4F3E7C4B" w14:textId="78D0767F"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להחלפת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המילים</w:t>
            </w:r>
            <w:r w:rsidRPr="00B13B1B">
              <w:rPr>
                <w:rFonts w:asciiTheme="minorBidi" w:hAnsiTheme="minorBidi" w:cstheme="minorBidi"/>
                <w:sz w:val="24"/>
                <w:rtl/>
                <w:lang w:eastAsia="en-US"/>
              </w:rPr>
              <w:t xml:space="preserve"> "לא </w:t>
            </w:r>
            <w:r w:rsidRPr="00B13B1B">
              <w:rPr>
                <w:rFonts w:asciiTheme="minorBidi" w:hAnsiTheme="minorBidi" w:cstheme="minorBidi" w:hint="eastAsia"/>
                <w:sz w:val="24"/>
                <w:rtl/>
                <w:lang w:eastAsia="en-US"/>
              </w:rPr>
              <w:t>יפחתו</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מסך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במילה</w:t>
            </w:r>
            <w:r w:rsidRPr="00B13B1B">
              <w:rPr>
                <w:rFonts w:asciiTheme="minorBidi" w:hAnsiTheme="minorBidi" w:cstheme="minorBidi"/>
                <w:sz w:val="24"/>
                <w:rtl/>
                <w:lang w:eastAsia="en-US"/>
              </w:rPr>
              <w:t xml:space="preserve"> "בסך"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54DB8FD4" w14:textId="77777777" w:rsidTr="006A3FC8">
        <w:tc>
          <w:tcPr>
            <w:tcW w:w="808" w:type="dxa"/>
          </w:tcPr>
          <w:p w14:paraId="630F7D96"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6451CCB1"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 27'ב  חבות מעבידים סעיף 4 וסעיף 20.1.4</w:t>
            </w:r>
          </w:p>
        </w:tc>
        <w:tc>
          <w:tcPr>
            <w:tcW w:w="3969" w:type="dxa"/>
          </w:tcPr>
          <w:p w14:paraId="31267D0A"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אחרי המילים "בשירותו" יירשם היה וייחשבו לעובדי הספק"</w:t>
            </w:r>
          </w:p>
        </w:tc>
        <w:tc>
          <w:tcPr>
            <w:tcW w:w="3828" w:type="dxa"/>
          </w:tcPr>
          <w:p w14:paraId="2C97C133" w14:textId="06EC5821"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1D23AA6F" w14:textId="77777777" w:rsidTr="006A3FC8">
        <w:tc>
          <w:tcPr>
            <w:tcW w:w="808" w:type="dxa"/>
          </w:tcPr>
          <w:p w14:paraId="06298ABE"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02BC3C85"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27'ב ביטוח צד שלישי ס"ק 1 וסעיף 20.2.1 </w:t>
            </w:r>
          </w:p>
        </w:tc>
        <w:tc>
          <w:tcPr>
            <w:tcW w:w="3969" w:type="dxa"/>
          </w:tcPr>
          <w:p w14:paraId="0A6A7537"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אחרי</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המילה</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אחריותו</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החוקית</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יירשם</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של</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הספק</w:t>
            </w:r>
            <w:r w:rsidRPr="006A3FC8">
              <w:rPr>
                <w:rFonts w:asciiTheme="minorBidi" w:eastAsia="Times New Roman" w:hAnsiTheme="minorBidi"/>
                <w:noProof/>
                <w:color w:val="000000"/>
                <w:sz w:val="24"/>
                <w:szCs w:val="24"/>
                <w:rtl/>
              </w:rPr>
              <w:t>"</w:t>
            </w:r>
          </w:p>
        </w:tc>
        <w:tc>
          <w:tcPr>
            <w:tcW w:w="3828" w:type="dxa"/>
          </w:tcPr>
          <w:p w14:paraId="311F699E" w14:textId="32CBFA6D"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3DA9773A" w14:textId="77777777" w:rsidTr="006A3FC8">
        <w:tc>
          <w:tcPr>
            <w:tcW w:w="808" w:type="dxa"/>
          </w:tcPr>
          <w:p w14:paraId="7C4E18F5"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5B207323"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 xml:space="preserve">נספח 27'ב ביטוח אחריות מקצועית ס"ק 1 וסעיף 20.3.2 </w:t>
            </w:r>
          </w:p>
        </w:tc>
        <w:tc>
          <w:tcPr>
            <w:tcW w:w="3969" w:type="dxa"/>
          </w:tcPr>
          <w:p w14:paraId="06EDFF2D"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תמחק המילה "כל"</w:t>
            </w:r>
          </w:p>
        </w:tc>
        <w:tc>
          <w:tcPr>
            <w:tcW w:w="3828" w:type="dxa"/>
          </w:tcPr>
          <w:p w14:paraId="736325AE" w14:textId="10633225"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למחיקת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המילה</w:t>
            </w:r>
            <w:r w:rsidRPr="00B13B1B">
              <w:rPr>
                <w:rFonts w:asciiTheme="minorBidi" w:hAnsiTheme="minorBidi" w:cstheme="minorBidi"/>
                <w:sz w:val="24"/>
                <w:rtl/>
                <w:lang w:eastAsia="en-US"/>
              </w:rPr>
              <w:t xml:space="preserve"> "כל" </w:t>
            </w:r>
            <w:r w:rsidRPr="00B13B1B">
              <w:rPr>
                <w:rFonts w:asciiTheme="minorBidi" w:hAnsiTheme="minorBidi" w:cstheme="minorBidi" w:hint="eastAsia"/>
                <w:sz w:val="24"/>
                <w:rtl/>
                <w:lang w:eastAsia="en-US"/>
              </w:rPr>
              <w:t>לפני</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המילה</w:t>
            </w:r>
            <w:r w:rsidRPr="00B13B1B">
              <w:rPr>
                <w:rFonts w:asciiTheme="minorBidi" w:hAnsiTheme="minorBidi" w:cstheme="minorBidi"/>
                <w:sz w:val="24"/>
                <w:rtl/>
                <w:lang w:eastAsia="en-US"/>
              </w:rPr>
              <w:t xml:space="preserve"> "נזק" </w:t>
            </w:r>
            <w:r w:rsidRPr="00B13B1B">
              <w:rPr>
                <w:rFonts w:asciiTheme="minorBidi" w:hAnsiTheme="minorBidi" w:cstheme="minorBidi" w:hint="eastAsia"/>
                <w:sz w:val="24"/>
                <w:rtl/>
                <w:lang w:eastAsia="en-US"/>
              </w:rPr>
              <w:t>בלבד</w:t>
            </w:r>
            <w:r w:rsidRPr="00B13B1B">
              <w:rPr>
                <w:rFonts w:asciiTheme="minorBidi" w:hAnsiTheme="minorBidi" w:cstheme="minorBidi"/>
                <w:sz w:val="24"/>
                <w:rtl/>
                <w:lang w:eastAsia="en-US"/>
              </w:rPr>
              <w:t xml:space="preserve"> -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1AEB1AD9" w14:textId="77777777" w:rsidTr="006A3FC8">
        <w:tc>
          <w:tcPr>
            <w:tcW w:w="808" w:type="dxa"/>
          </w:tcPr>
          <w:p w14:paraId="294FBF05"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735FD936"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w:t>
            </w:r>
            <w:r w:rsidRPr="006A3FC8">
              <w:rPr>
                <w:rFonts w:asciiTheme="minorBidi" w:eastAsia="Times New Roman" w:hAnsiTheme="minorBidi"/>
                <w:noProof/>
                <w:color w:val="000000"/>
                <w:sz w:val="24"/>
                <w:szCs w:val="24"/>
                <w:rtl/>
              </w:rPr>
              <w:t xml:space="preserve"> 27'</w:t>
            </w:r>
            <w:r w:rsidRPr="006A3FC8">
              <w:rPr>
                <w:rFonts w:asciiTheme="minorBidi" w:eastAsia="Times New Roman" w:hAnsiTheme="minorBidi" w:hint="cs"/>
                <w:noProof/>
                <w:color w:val="000000"/>
                <w:sz w:val="24"/>
                <w:szCs w:val="24"/>
                <w:rtl/>
              </w:rPr>
              <w:t>ב</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ביטוח</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אחריות</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מקא 1</w:t>
            </w:r>
          </w:p>
        </w:tc>
        <w:tc>
          <w:tcPr>
            <w:tcW w:w="3969" w:type="dxa"/>
          </w:tcPr>
          <w:p w14:paraId="3F1CE7E0"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אחרי כל  פעולה המוגדרת להלן יירשם "מבוטחת חבות הספק בגין פעולות אילו "לרבות מתן שירותים רפואיים, פסיכיאטרים, פסיכולוגים, עובדים סוציאליים, פיזיותרפיסטים, מרפאים בעיסוק, מאבחנים תעסוקתיים,</w:t>
            </w:r>
          </w:p>
        </w:tc>
        <w:tc>
          <w:tcPr>
            <w:tcW w:w="3828" w:type="dxa"/>
          </w:tcPr>
          <w:p w14:paraId="52F84E92" w14:textId="1EBFCD55"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p>
        </w:tc>
      </w:tr>
      <w:tr w:rsidR="000E3648" w:rsidRPr="00BB4BC4" w14:paraId="206E93DD" w14:textId="77777777" w:rsidTr="006A3FC8">
        <w:tc>
          <w:tcPr>
            <w:tcW w:w="808" w:type="dxa"/>
          </w:tcPr>
          <w:p w14:paraId="4871A836"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4B4EEDFE"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w:t>
            </w:r>
            <w:r w:rsidRPr="006A3FC8">
              <w:rPr>
                <w:rFonts w:asciiTheme="minorBidi" w:eastAsia="Times New Roman" w:hAnsiTheme="minorBidi"/>
                <w:noProof/>
                <w:color w:val="000000"/>
                <w:sz w:val="24"/>
                <w:szCs w:val="24"/>
                <w:rtl/>
              </w:rPr>
              <w:t xml:space="preserve"> 27'</w:t>
            </w:r>
            <w:r w:rsidRPr="006A3FC8">
              <w:rPr>
                <w:rFonts w:asciiTheme="minorBidi" w:eastAsia="Times New Roman" w:hAnsiTheme="minorBidi" w:hint="cs"/>
                <w:noProof/>
                <w:color w:val="000000"/>
                <w:sz w:val="24"/>
                <w:szCs w:val="24"/>
                <w:rtl/>
              </w:rPr>
              <w:t>ב</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ביטוח</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אחריות</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מקצועית</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ס</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ק 2'א  ו2 ב ןסעיפים 20.3.3.1, 20.3.3.2</w:t>
            </w:r>
          </w:p>
        </w:tc>
        <w:tc>
          <w:tcPr>
            <w:tcW w:w="3969" w:type="dxa"/>
          </w:tcPr>
          <w:p w14:paraId="2E0D02F7"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יימחקו</w:t>
            </w:r>
          </w:p>
        </w:tc>
        <w:tc>
          <w:tcPr>
            <w:tcW w:w="3828" w:type="dxa"/>
          </w:tcPr>
          <w:p w14:paraId="44378177" w14:textId="34FE3C2E"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p>
        </w:tc>
      </w:tr>
      <w:tr w:rsidR="000E3648" w:rsidRPr="00BB4BC4" w14:paraId="42580803" w14:textId="77777777" w:rsidTr="006A3FC8">
        <w:tc>
          <w:tcPr>
            <w:tcW w:w="808" w:type="dxa"/>
          </w:tcPr>
          <w:p w14:paraId="4D2B52C3"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1212D5A4"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נספח</w:t>
            </w:r>
            <w:r w:rsidRPr="006A3FC8">
              <w:rPr>
                <w:rFonts w:asciiTheme="minorBidi" w:eastAsia="Times New Roman" w:hAnsiTheme="minorBidi"/>
                <w:noProof/>
                <w:color w:val="000000"/>
                <w:sz w:val="24"/>
                <w:szCs w:val="24"/>
                <w:rtl/>
              </w:rPr>
              <w:t xml:space="preserve"> 27'</w:t>
            </w:r>
            <w:r w:rsidRPr="006A3FC8">
              <w:rPr>
                <w:rFonts w:asciiTheme="minorBidi" w:eastAsia="Times New Roman" w:hAnsiTheme="minorBidi" w:hint="cs"/>
                <w:noProof/>
                <w:color w:val="000000"/>
                <w:sz w:val="24"/>
                <w:szCs w:val="24"/>
                <w:rtl/>
              </w:rPr>
              <w:t>ב</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ביטוח</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אחריות</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t>מקצועית</w:t>
            </w:r>
            <w:r w:rsidRPr="006A3FC8">
              <w:rPr>
                <w:rFonts w:asciiTheme="minorBidi" w:eastAsia="Times New Roman" w:hAnsiTheme="minorBidi"/>
                <w:noProof/>
                <w:color w:val="000000"/>
                <w:sz w:val="24"/>
                <w:szCs w:val="24"/>
                <w:rtl/>
              </w:rPr>
              <w:t xml:space="preserve"> </w:t>
            </w:r>
            <w:r w:rsidRPr="006A3FC8">
              <w:rPr>
                <w:rFonts w:asciiTheme="minorBidi" w:eastAsia="Times New Roman" w:hAnsiTheme="minorBidi" w:hint="cs"/>
                <w:noProof/>
                <w:color w:val="000000"/>
                <w:sz w:val="24"/>
                <w:szCs w:val="24"/>
                <w:rtl/>
              </w:rPr>
              <w:lastRenderedPageBreak/>
              <w:t>ס</w:t>
            </w:r>
            <w:r w:rsidRPr="006A3FC8">
              <w:rPr>
                <w:rFonts w:asciiTheme="minorBidi" w:eastAsia="Times New Roman" w:hAnsiTheme="minorBidi"/>
                <w:noProof/>
                <w:color w:val="000000"/>
                <w:sz w:val="24"/>
                <w:szCs w:val="24"/>
                <w:rtl/>
              </w:rPr>
              <w:t>"</w:t>
            </w:r>
            <w:r w:rsidRPr="006A3FC8">
              <w:rPr>
                <w:rFonts w:asciiTheme="minorBidi" w:eastAsia="Times New Roman" w:hAnsiTheme="minorBidi" w:hint="cs"/>
                <w:noProof/>
                <w:color w:val="000000"/>
                <w:sz w:val="24"/>
                <w:szCs w:val="24"/>
                <w:rtl/>
              </w:rPr>
              <w:t xml:space="preserve">ק 3 </w:t>
            </w:r>
            <w:r>
              <w:rPr>
                <w:rFonts w:asciiTheme="minorBidi" w:eastAsia="Times New Roman" w:hAnsiTheme="minorBidi" w:hint="cs"/>
                <w:noProof/>
                <w:color w:val="000000"/>
                <w:sz w:val="24"/>
                <w:szCs w:val="24"/>
                <w:rtl/>
              </w:rPr>
              <w:t>ו</w:t>
            </w:r>
            <w:r w:rsidRPr="006A3FC8">
              <w:rPr>
                <w:rFonts w:asciiTheme="minorBidi" w:eastAsia="Times New Roman" w:hAnsiTheme="minorBidi" w:hint="cs"/>
                <w:noProof/>
                <w:color w:val="000000"/>
                <w:sz w:val="24"/>
                <w:szCs w:val="24"/>
                <w:rtl/>
              </w:rPr>
              <w:t>סעיף 20.3.3.3</w:t>
            </w:r>
          </w:p>
        </w:tc>
        <w:tc>
          <w:tcPr>
            <w:tcW w:w="3969" w:type="dxa"/>
          </w:tcPr>
          <w:p w14:paraId="779A9D09"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lastRenderedPageBreak/>
              <w:t>המחלה פסיכולוג תמחק</w:t>
            </w:r>
          </w:p>
        </w:tc>
        <w:tc>
          <w:tcPr>
            <w:tcW w:w="3828" w:type="dxa"/>
          </w:tcPr>
          <w:p w14:paraId="018765C6" w14:textId="307312E6"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p>
        </w:tc>
      </w:tr>
      <w:tr w:rsidR="000E3648" w:rsidRPr="00BB4BC4" w14:paraId="4F810EA8" w14:textId="77777777" w:rsidTr="006A3FC8">
        <w:tc>
          <w:tcPr>
            <w:tcW w:w="808" w:type="dxa"/>
          </w:tcPr>
          <w:p w14:paraId="463845F0"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77DFEE3D"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 xml:space="preserve">נספח 27'ב ביטוח אחריות מקצועית ס"ק </w:t>
            </w:r>
            <w:r w:rsidRPr="006A3FC8">
              <w:rPr>
                <w:rFonts w:asciiTheme="minorBidi" w:eastAsia="Times New Roman" w:hAnsiTheme="minorBidi" w:hint="cs"/>
                <w:noProof/>
                <w:color w:val="000000"/>
                <w:sz w:val="24"/>
                <w:szCs w:val="24"/>
                <w:rtl/>
              </w:rPr>
              <w:t>3</w:t>
            </w:r>
            <w:r w:rsidRPr="006A3FC8">
              <w:rPr>
                <w:rFonts w:asciiTheme="minorBidi" w:eastAsia="Times New Roman" w:hAnsiTheme="minorBidi"/>
                <w:noProof/>
                <w:color w:val="000000"/>
                <w:sz w:val="24"/>
                <w:szCs w:val="24"/>
                <w:rtl/>
              </w:rPr>
              <w:t xml:space="preserve"> </w:t>
            </w:r>
            <w:r>
              <w:rPr>
                <w:rFonts w:asciiTheme="minorBidi" w:eastAsia="Times New Roman" w:hAnsiTheme="minorBidi" w:hint="cs"/>
                <w:noProof/>
                <w:color w:val="000000"/>
                <w:sz w:val="24"/>
                <w:szCs w:val="24"/>
                <w:rtl/>
              </w:rPr>
              <w:t>ו</w:t>
            </w:r>
            <w:r w:rsidRPr="006A3FC8">
              <w:rPr>
                <w:rFonts w:asciiTheme="minorBidi" w:eastAsia="Times New Roman" w:hAnsiTheme="minorBidi"/>
                <w:noProof/>
                <w:color w:val="000000"/>
                <w:sz w:val="24"/>
                <w:szCs w:val="24"/>
                <w:rtl/>
              </w:rPr>
              <w:t xml:space="preserve">סעיף </w:t>
            </w:r>
            <w:r w:rsidRPr="006A3FC8">
              <w:rPr>
                <w:rFonts w:asciiTheme="minorBidi" w:eastAsia="Times New Roman" w:hAnsiTheme="minorBidi" w:hint="cs"/>
                <w:noProof/>
                <w:color w:val="000000"/>
                <w:sz w:val="24"/>
                <w:szCs w:val="24"/>
                <w:rtl/>
              </w:rPr>
              <w:t>20.3.4</w:t>
            </w:r>
          </w:p>
        </w:tc>
        <w:tc>
          <w:tcPr>
            <w:tcW w:w="3969" w:type="dxa"/>
          </w:tcPr>
          <w:p w14:paraId="64C38322"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אחרי "הפרת סודיות" ירשם ב"תום לב"</w:t>
            </w:r>
          </w:p>
        </w:tc>
        <w:tc>
          <w:tcPr>
            <w:tcW w:w="3828" w:type="dxa"/>
          </w:tcPr>
          <w:p w14:paraId="3B8A9BA0" w14:textId="202B3E89"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2437E407" w14:textId="77777777" w:rsidTr="006A3FC8">
        <w:tc>
          <w:tcPr>
            <w:tcW w:w="808" w:type="dxa"/>
          </w:tcPr>
          <w:p w14:paraId="251C3274"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45C84370"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 xml:space="preserve">נספח 27'ב ביטוח אחריות מקצועית ס"ק </w:t>
            </w:r>
            <w:r w:rsidRPr="006A3FC8">
              <w:rPr>
                <w:rFonts w:asciiTheme="minorBidi" w:eastAsia="Times New Roman" w:hAnsiTheme="minorBidi" w:hint="cs"/>
                <w:noProof/>
                <w:color w:val="000000"/>
                <w:sz w:val="24"/>
                <w:szCs w:val="24"/>
                <w:rtl/>
              </w:rPr>
              <w:t>3 20.3.4</w:t>
            </w:r>
          </w:p>
        </w:tc>
        <w:tc>
          <w:tcPr>
            <w:tcW w:w="3969" w:type="dxa"/>
          </w:tcPr>
          <w:p w14:paraId="2ECFFB7A"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אחרי "תקופת גילוי" ירשם "של" המילה לפחות תמחק</w:t>
            </w:r>
          </w:p>
        </w:tc>
        <w:tc>
          <w:tcPr>
            <w:tcW w:w="3828" w:type="dxa"/>
          </w:tcPr>
          <w:p w14:paraId="7BEF3E59" w14:textId="789004C8"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67B8B5D9" w14:textId="77777777" w:rsidTr="006A3FC8">
        <w:tc>
          <w:tcPr>
            <w:tcW w:w="808" w:type="dxa"/>
          </w:tcPr>
          <w:p w14:paraId="0F33B896"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4E3D1660"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 xml:space="preserve">נספח 27'ב </w:t>
            </w:r>
            <w:r w:rsidRPr="006A3FC8">
              <w:rPr>
                <w:rFonts w:asciiTheme="minorBidi" w:eastAsia="Times New Roman" w:hAnsiTheme="minorBidi" w:hint="cs"/>
                <w:noProof/>
                <w:color w:val="000000"/>
                <w:sz w:val="24"/>
                <w:szCs w:val="24"/>
                <w:rtl/>
              </w:rPr>
              <w:t>כללי סק 2</w:t>
            </w:r>
            <w:r w:rsidRPr="006A3FC8">
              <w:rPr>
                <w:rFonts w:asciiTheme="minorBidi" w:eastAsia="Times New Roman" w:hAnsiTheme="minorBidi"/>
                <w:noProof/>
                <w:color w:val="000000"/>
                <w:sz w:val="24"/>
                <w:szCs w:val="24"/>
                <w:rtl/>
              </w:rPr>
              <w:t xml:space="preserve"> ןסעיף </w:t>
            </w:r>
            <w:r w:rsidRPr="006A3FC8">
              <w:rPr>
                <w:rFonts w:asciiTheme="minorBidi" w:eastAsia="Times New Roman" w:hAnsiTheme="minorBidi" w:hint="cs"/>
                <w:noProof/>
                <w:color w:val="000000"/>
                <w:sz w:val="24"/>
                <w:szCs w:val="24"/>
                <w:rtl/>
              </w:rPr>
              <w:t xml:space="preserve">20.6.2 </w:t>
            </w:r>
          </w:p>
        </w:tc>
        <w:tc>
          <w:tcPr>
            <w:tcW w:w="3969" w:type="dxa"/>
          </w:tcPr>
          <w:p w14:paraId="18905072"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תמחק המילה לפחות</w:t>
            </w:r>
          </w:p>
        </w:tc>
        <w:tc>
          <w:tcPr>
            <w:tcW w:w="3828" w:type="dxa"/>
          </w:tcPr>
          <w:p w14:paraId="736AEAA5" w14:textId="45737F7B"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נדחית</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ביחס</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לנוסח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סעיף</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ונספח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הביטוח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אך</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תתקבל</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ביטוח</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חתום</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לכשיוצג</w:t>
            </w:r>
          </w:p>
        </w:tc>
      </w:tr>
      <w:tr w:rsidR="000E3648" w:rsidRPr="00BB4BC4" w14:paraId="18C6327D" w14:textId="77777777" w:rsidTr="006A3FC8">
        <w:tc>
          <w:tcPr>
            <w:tcW w:w="808" w:type="dxa"/>
          </w:tcPr>
          <w:p w14:paraId="3425340D" w14:textId="77777777" w:rsidR="000E3648" w:rsidRPr="00BB4BC4" w:rsidRDefault="000E3648" w:rsidP="000E3648">
            <w:pPr>
              <w:numPr>
                <w:ilvl w:val="0"/>
                <w:numId w:val="11"/>
              </w:numPr>
              <w:contextualSpacing/>
              <w:jc w:val="center"/>
              <w:rPr>
                <w:rFonts w:asciiTheme="minorBidi" w:hAnsiTheme="minorBidi" w:cstheme="minorBidi"/>
                <w:rtl/>
              </w:rPr>
            </w:pPr>
          </w:p>
        </w:tc>
        <w:tc>
          <w:tcPr>
            <w:tcW w:w="1842" w:type="dxa"/>
          </w:tcPr>
          <w:p w14:paraId="124AB7FC"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noProof/>
                <w:color w:val="000000"/>
                <w:sz w:val="24"/>
                <w:szCs w:val="24"/>
                <w:rtl/>
              </w:rPr>
              <w:t xml:space="preserve">נספח 27'ב כללי סק </w:t>
            </w:r>
            <w:r w:rsidRPr="006A3FC8">
              <w:rPr>
                <w:rFonts w:asciiTheme="minorBidi" w:eastAsia="Times New Roman" w:hAnsiTheme="minorBidi" w:hint="cs"/>
                <w:noProof/>
                <w:color w:val="000000"/>
                <w:sz w:val="24"/>
                <w:szCs w:val="24"/>
                <w:rtl/>
              </w:rPr>
              <w:t>7</w:t>
            </w:r>
            <w:r w:rsidRPr="006A3FC8">
              <w:rPr>
                <w:rFonts w:asciiTheme="minorBidi" w:eastAsia="Times New Roman" w:hAnsiTheme="minorBidi"/>
                <w:noProof/>
                <w:color w:val="000000"/>
                <w:sz w:val="24"/>
                <w:szCs w:val="24"/>
                <w:rtl/>
              </w:rPr>
              <w:t xml:space="preserve"> ןסעיף 20.6</w:t>
            </w:r>
            <w:r w:rsidRPr="006A3FC8">
              <w:rPr>
                <w:rFonts w:asciiTheme="minorBidi" w:eastAsia="Times New Roman" w:hAnsiTheme="minorBidi" w:hint="cs"/>
                <w:noProof/>
                <w:color w:val="000000"/>
                <w:sz w:val="24"/>
                <w:szCs w:val="24"/>
                <w:rtl/>
              </w:rPr>
              <w:t>7</w:t>
            </w:r>
          </w:p>
        </w:tc>
        <w:tc>
          <w:tcPr>
            <w:tcW w:w="3969" w:type="dxa"/>
          </w:tcPr>
          <w:p w14:paraId="5780E92E" w14:textId="77777777" w:rsidR="000E3648" w:rsidRPr="006A3FC8" w:rsidRDefault="000E3648" w:rsidP="000E3648">
            <w:pPr>
              <w:pStyle w:val="af3"/>
              <w:rPr>
                <w:rFonts w:asciiTheme="minorBidi" w:eastAsia="Times New Roman" w:hAnsiTheme="minorBidi"/>
                <w:noProof/>
                <w:color w:val="000000"/>
                <w:sz w:val="24"/>
                <w:szCs w:val="24"/>
                <w:rtl/>
              </w:rPr>
            </w:pPr>
            <w:r w:rsidRPr="006A3FC8">
              <w:rPr>
                <w:rFonts w:asciiTheme="minorBidi" w:eastAsia="Times New Roman" w:hAnsiTheme="minorBidi" w:hint="cs"/>
                <w:noProof/>
                <w:color w:val="000000"/>
                <w:sz w:val="24"/>
                <w:szCs w:val="24"/>
                <w:rtl/>
              </w:rPr>
              <w:t>במקום "לא יפחתו מהמקובל על פי פוליסת נוסח ביט " יירשם "לפי מגדל ביט 2012"</w:t>
            </w:r>
          </w:p>
        </w:tc>
        <w:tc>
          <w:tcPr>
            <w:tcW w:w="3828" w:type="dxa"/>
          </w:tcPr>
          <w:p w14:paraId="1B5C08DE" w14:textId="77777777"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הבקשה</w:t>
            </w:r>
            <w:r w:rsidRPr="00B13B1B">
              <w:rPr>
                <w:rFonts w:asciiTheme="minorBidi" w:hAnsiTheme="minorBidi" w:cstheme="minorBidi"/>
                <w:sz w:val="24"/>
                <w:rtl/>
                <w:lang w:eastAsia="en-US"/>
              </w:rPr>
              <w:t xml:space="preserve"> נדחית. לא קיים נוסח כזה – מגדל ביט 2012.</w:t>
            </w:r>
          </w:p>
          <w:p w14:paraId="34CCF541" w14:textId="77777777"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באישור</w:t>
            </w:r>
            <w:r w:rsidRPr="00B13B1B">
              <w:rPr>
                <w:rFonts w:asciiTheme="minorBidi" w:hAnsiTheme="minorBidi" w:cstheme="minorBidi"/>
                <w:sz w:val="24"/>
                <w:rtl/>
                <w:lang w:eastAsia="en-US"/>
              </w:rPr>
              <w:t xml:space="preserve"> ביטוח חתום בלבד – ככל שיירשם אחד מ-2 הנוסחים הבאים של מגדל:</w:t>
            </w:r>
          </w:p>
          <w:p w14:paraId="35E998D4" w14:textId="77777777" w:rsidR="000E3648" w:rsidRPr="00B13B1B" w:rsidRDefault="000E3648" w:rsidP="000E3648">
            <w:pPr>
              <w:pStyle w:val="Normal1"/>
              <w:numPr>
                <w:ilvl w:val="0"/>
                <w:numId w:val="19"/>
              </w:numPr>
              <w:spacing w:before="0" w:line="240" w:lineRule="auto"/>
              <w:contextualSpacing/>
              <w:rPr>
                <w:rFonts w:asciiTheme="minorBidi" w:hAnsiTheme="minorBidi" w:cstheme="minorBidi"/>
                <w:sz w:val="24"/>
                <w:lang w:eastAsia="en-US"/>
              </w:rPr>
            </w:pPr>
            <w:proofErr w:type="spellStart"/>
            <w:r w:rsidRPr="00B13B1B">
              <w:rPr>
                <w:rFonts w:asciiTheme="minorBidi" w:hAnsiTheme="minorBidi" w:cstheme="minorBidi" w:hint="eastAsia"/>
                <w:sz w:val="24"/>
                <w:rtl/>
                <w:lang w:eastAsia="en-US"/>
              </w:rPr>
              <w:t>מגדלביט</w:t>
            </w:r>
            <w:proofErr w:type="spellEnd"/>
            <w:r w:rsidRPr="00B13B1B">
              <w:rPr>
                <w:rFonts w:asciiTheme="minorBidi" w:hAnsiTheme="minorBidi" w:cstheme="minorBidi"/>
                <w:sz w:val="24"/>
                <w:rtl/>
                <w:lang w:eastAsia="en-US"/>
              </w:rPr>
              <w:t xml:space="preserve"> 2013 כולל ביטול חריג כוונה ו/או רשלנות רבתי בכל הפוליסות המבוטחת</w:t>
            </w:r>
          </w:p>
          <w:p w14:paraId="5D98CB2A" w14:textId="77777777" w:rsidR="000E3648" w:rsidRPr="00B13B1B" w:rsidRDefault="000E3648" w:rsidP="000E3648">
            <w:pPr>
              <w:pStyle w:val="Normal1"/>
              <w:numPr>
                <w:ilvl w:val="0"/>
                <w:numId w:val="19"/>
              </w:numPr>
              <w:spacing w:before="0" w:line="240" w:lineRule="auto"/>
              <w:contextualSpacing/>
              <w:rPr>
                <w:rFonts w:asciiTheme="minorBidi" w:hAnsiTheme="minorBidi" w:cstheme="minorBidi"/>
                <w:sz w:val="24"/>
                <w:lang w:eastAsia="en-US"/>
              </w:rPr>
            </w:pPr>
            <w:proofErr w:type="spellStart"/>
            <w:r w:rsidRPr="00B13B1B">
              <w:rPr>
                <w:rFonts w:asciiTheme="minorBidi" w:hAnsiTheme="minorBidi" w:cstheme="minorBidi" w:hint="eastAsia"/>
                <w:sz w:val="24"/>
                <w:rtl/>
                <w:lang w:eastAsia="en-US"/>
              </w:rPr>
              <w:t>מגדלביט</w:t>
            </w:r>
            <w:proofErr w:type="spellEnd"/>
            <w:r w:rsidRPr="00B13B1B">
              <w:rPr>
                <w:rFonts w:asciiTheme="minorBidi" w:hAnsiTheme="minorBidi" w:cstheme="minorBidi"/>
                <w:sz w:val="24"/>
                <w:rtl/>
                <w:lang w:eastAsia="en-US"/>
              </w:rPr>
              <w:t xml:space="preserve"> 2016 שאינו פחות </w:t>
            </w:r>
            <w:proofErr w:type="spellStart"/>
            <w:r w:rsidRPr="00B13B1B">
              <w:rPr>
                <w:rFonts w:asciiTheme="minorBidi" w:hAnsiTheme="minorBidi" w:cstheme="minorBidi" w:hint="eastAsia"/>
                <w:sz w:val="24"/>
                <w:rtl/>
                <w:lang w:eastAsia="en-US"/>
              </w:rPr>
              <w:t>ממגדלביט</w:t>
            </w:r>
            <w:proofErr w:type="spellEnd"/>
            <w:r w:rsidRPr="00B13B1B">
              <w:rPr>
                <w:rFonts w:asciiTheme="minorBidi" w:hAnsiTheme="minorBidi" w:cstheme="minorBidi"/>
                <w:sz w:val="24"/>
                <w:rtl/>
                <w:lang w:eastAsia="en-US"/>
              </w:rPr>
              <w:t xml:space="preserve"> 2013 כולל ביטול חריג כוונה ו/או רשלנות רבתי בכל הפוליסות המבוטחת –</w:t>
            </w:r>
          </w:p>
          <w:p w14:paraId="077E711E" w14:textId="3CF6D46E" w:rsidR="000E3648" w:rsidRPr="00B13B1B" w:rsidRDefault="000E3648" w:rsidP="000E3648">
            <w:pPr>
              <w:pStyle w:val="Normal1"/>
              <w:spacing w:before="0" w:line="240" w:lineRule="auto"/>
              <w:ind w:left="0"/>
              <w:contextualSpacing/>
              <w:rPr>
                <w:rFonts w:asciiTheme="minorBidi" w:hAnsiTheme="minorBidi" w:cstheme="minorBidi"/>
                <w:sz w:val="24"/>
                <w:rtl/>
                <w:lang w:eastAsia="en-US"/>
              </w:rPr>
            </w:pPr>
            <w:r w:rsidRPr="00B13B1B">
              <w:rPr>
                <w:rFonts w:asciiTheme="minorBidi" w:hAnsiTheme="minorBidi" w:cstheme="minorBidi" w:hint="eastAsia"/>
                <w:sz w:val="24"/>
                <w:rtl/>
                <w:lang w:eastAsia="en-US"/>
              </w:rPr>
              <w:t>האישור</w:t>
            </w:r>
            <w:r w:rsidRPr="00B13B1B">
              <w:rPr>
                <w:rFonts w:asciiTheme="minorBidi" w:hAnsiTheme="minorBidi" w:cstheme="minorBidi"/>
                <w:sz w:val="24"/>
                <w:rtl/>
                <w:lang w:eastAsia="en-US"/>
              </w:rPr>
              <w:t xml:space="preserve"> </w:t>
            </w:r>
            <w:r w:rsidRPr="00B13B1B">
              <w:rPr>
                <w:rFonts w:asciiTheme="minorBidi" w:hAnsiTheme="minorBidi" w:cstheme="minorBidi" w:hint="eastAsia"/>
                <w:sz w:val="24"/>
                <w:rtl/>
                <w:lang w:eastAsia="en-US"/>
              </w:rPr>
              <w:t>יתקבל</w:t>
            </w:r>
          </w:p>
        </w:tc>
      </w:tr>
    </w:tbl>
    <w:p w14:paraId="068BADCB" w14:textId="77777777" w:rsidR="002654A6" w:rsidRPr="00BB4BC4" w:rsidRDefault="002654A6" w:rsidP="002654A6">
      <w:pPr>
        <w:rPr>
          <w:rFonts w:asciiTheme="minorBidi" w:hAnsiTheme="minorBidi" w:cstheme="minorBidi"/>
        </w:rPr>
      </w:pPr>
    </w:p>
    <w:p w14:paraId="37970A0E" w14:textId="77777777" w:rsidR="002654A6" w:rsidRPr="00B13B1B" w:rsidRDefault="002654A6" w:rsidP="002654A6">
      <w:pPr>
        <w:rPr>
          <w:rFonts w:asciiTheme="minorBidi" w:hAnsiTheme="minorBidi" w:cstheme="minorBidi"/>
          <w:b/>
          <w:bCs/>
          <w:rtl/>
        </w:rPr>
      </w:pPr>
      <w:r w:rsidRPr="00B13B1B">
        <w:rPr>
          <w:rFonts w:asciiTheme="minorBidi" w:hAnsiTheme="minorBidi" w:cstheme="minorBidi"/>
          <w:b/>
          <w:bCs/>
          <w:rtl/>
        </w:rPr>
        <w:t>המפרט</w:t>
      </w:r>
      <w:r w:rsidR="00BB4BC4" w:rsidRPr="00B13B1B">
        <w:rPr>
          <w:rFonts w:ascii="David" w:hAnsi="David" w:cs="David"/>
          <w:b/>
          <w:bCs/>
          <w:rtl/>
        </w:rPr>
        <w:t xml:space="preserve"> </w:t>
      </w:r>
      <w:r w:rsidRPr="00B13B1B">
        <w:rPr>
          <w:rFonts w:asciiTheme="minorBidi" w:hAnsiTheme="minorBidi" w:cstheme="minorBidi"/>
          <w:b/>
          <w:bCs/>
          <w:rtl/>
        </w:rPr>
        <w:t>יפורסם</w:t>
      </w:r>
      <w:r w:rsidR="00BB4BC4" w:rsidRPr="00B13B1B">
        <w:rPr>
          <w:rFonts w:ascii="David" w:hAnsi="David" w:cs="David"/>
          <w:b/>
          <w:bCs/>
          <w:rtl/>
        </w:rPr>
        <w:t xml:space="preserve"> </w:t>
      </w:r>
      <w:r w:rsidRPr="00B13B1B">
        <w:rPr>
          <w:rFonts w:asciiTheme="minorBidi" w:hAnsiTheme="minorBidi" w:cstheme="minorBidi"/>
          <w:b/>
          <w:bCs/>
          <w:rtl/>
        </w:rPr>
        <w:t>באתר</w:t>
      </w:r>
      <w:r w:rsidR="00BB4BC4" w:rsidRPr="00B13B1B">
        <w:rPr>
          <w:rFonts w:ascii="David" w:hAnsi="David" w:cs="David"/>
          <w:b/>
          <w:bCs/>
          <w:rtl/>
        </w:rPr>
        <w:t xml:space="preserve"> </w:t>
      </w:r>
      <w:r w:rsidRPr="00B13B1B">
        <w:rPr>
          <w:rFonts w:asciiTheme="minorBidi" w:hAnsiTheme="minorBidi" w:cstheme="minorBidi"/>
          <w:b/>
          <w:bCs/>
          <w:rtl/>
        </w:rPr>
        <w:t>האינטרנט</w:t>
      </w:r>
      <w:r w:rsidR="00BB4BC4" w:rsidRPr="00B13B1B">
        <w:rPr>
          <w:rFonts w:ascii="David" w:hAnsi="David" w:cs="David"/>
          <w:b/>
          <w:bCs/>
          <w:rtl/>
        </w:rPr>
        <w:t xml:space="preserve"> </w:t>
      </w:r>
      <w:r w:rsidRPr="00B13B1B">
        <w:rPr>
          <w:rFonts w:asciiTheme="minorBidi" w:hAnsiTheme="minorBidi" w:cstheme="minorBidi"/>
          <w:b/>
          <w:bCs/>
          <w:rtl/>
        </w:rPr>
        <w:t>של</w:t>
      </w:r>
      <w:r w:rsidR="00BB4BC4" w:rsidRPr="00B13B1B">
        <w:rPr>
          <w:rFonts w:ascii="David" w:hAnsi="David" w:cs="David"/>
          <w:b/>
          <w:bCs/>
          <w:rtl/>
        </w:rPr>
        <w:t xml:space="preserve"> </w:t>
      </w:r>
      <w:r w:rsidRPr="00B13B1B">
        <w:rPr>
          <w:rFonts w:asciiTheme="minorBidi" w:hAnsiTheme="minorBidi" w:cstheme="minorBidi"/>
          <w:b/>
          <w:bCs/>
          <w:rtl/>
        </w:rPr>
        <w:t>מינהל</w:t>
      </w:r>
      <w:r w:rsidR="00BB4BC4" w:rsidRPr="00B13B1B">
        <w:rPr>
          <w:rFonts w:ascii="David" w:hAnsi="David" w:cs="David"/>
          <w:b/>
          <w:bCs/>
          <w:rtl/>
        </w:rPr>
        <w:t xml:space="preserve"> </w:t>
      </w:r>
      <w:r w:rsidRPr="00B13B1B">
        <w:rPr>
          <w:rFonts w:asciiTheme="minorBidi" w:hAnsiTheme="minorBidi" w:cstheme="minorBidi"/>
          <w:b/>
          <w:bCs/>
          <w:rtl/>
        </w:rPr>
        <w:t>הרכש</w:t>
      </w:r>
      <w:r w:rsidR="00BB4BC4" w:rsidRPr="00B13B1B">
        <w:rPr>
          <w:rFonts w:ascii="David" w:hAnsi="David" w:cs="David"/>
          <w:b/>
          <w:bCs/>
          <w:rtl/>
        </w:rPr>
        <w:t xml:space="preserve"> </w:t>
      </w:r>
      <w:r w:rsidRPr="00B13B1B">
        <w:rPr>
          <w:rFonts w:asciiTheme="minorBidi" w:hAnsiTheme="minorBidi" w:cstheme="minorBidi"/>
          <w:b/>
          <w:bCs/>
          <w:rtl/>
        </w:rPr>
        <w:t>הממשלתי</w:t>
      </w:r>
      <w:r w:rsidR="00BB4BC4" w:rsidRPr="00B13B1B">
        <w:rPr>
          <w:rFonts w:ascii="David" w:hAnsi="David" w:cs="David"/>
          <w:b/>
          <w:bCs/>
          <w:rtl/>
        </w:rPr>
        <w:t xml:space="preserve"> </w:t>
      </w:r>
      <w:r w:rsidRPr="00B13B1B">
        <w:rPr>
          <w:rFonts w:asciiTheme="minorBidi" w:hAnsiTheme="minorBidi" w:cstheme="minorBidi"/>
          <w:b/>
          <w:bCs/>
          <w:rtl/>
        </w:rPr>
        <w:t>ובאתר</w:t>
      </w:r>
      <w:r w:rsidR="00BB4BC4" w:rsidRPr="00B13B1B">
        <w:rPr>
          <w:rFonts w:ascii="David" w:hAnsi="David" w:cs="David"/>
          <w:b/>
          <w:bCs/>
          <w:rtl/>
        </w:rPr>
        <w:t xml:space="preserve"> </w:t>
      </w:r>
      <w:r w:rsidRPr="00B13B1B">
        <w:rPr>
          <w:rFonts w:asciiTheme="minorBidi" w:hAnsiTheme="minorBidi" w:cstheme="minorBidi"/>
          <w:b/>
          <w:bCs/>
          <w:rtl/>
        </w:rPr>
        <w:t>האינטרנט</w:t>
      </w:r>
      <w:r w:rsidR="00BB4BC4" w:rsidRPr="00B13B1B">
        <w:rPr>
          <w:rFonts w:ascii="David" w:hAnsi="David" w:cs="David"/>
          <w:b/>
          <w:bCs/>
          <w:rtl/>
        </w:rPr>
        <w:t xml:space="preserve"> </w:t>
      </w:r>
      <w:r w:rsidRPr="00B13B1B">
        <w:rPr>
          <w:rFonts w:asciiTheme="minorBidi" w:hAnsiTheme="minorBidi" w:cstheme="minorBidi"/>
          <w:b/>
          <w:bCs/>
          <w:rtl/>
        </w:rPr>
        <w:t>של</w:t>
      </w:r>
      <w:r w:rsidR="00BB4BC4" w:rsidRPr="00B13B1B">
        <w:rPr>
          <w:rFonts w:ascii="David" w:hAnsi="David" w:cs="David"/>
          <w:b/>
          <w:bCs/>
          <w:rtl/>
        </w:rPr>
        <w:t xml:space="preserve"> </w:t>
      </w:r>
      <w:r w:rsidRPr="00B13B1B">
        <w:rPr>
          <w:rFonts w:asciiTheme="minorBidi" w:hAnsiTheme="minorBidi" w:cstheme="minorBidi"/>
          <w:b/>
          <w:bCs/>
          <w:rtl/>
        </w:rPr>
        <w:t>משרד</w:t>
      </w:r>
      <w:r w:rsidR="00BB4BC4" w:rsidRPr="00B13B1B">
        <w:rPr>
          <w:rFonts w:ascii="David" w:hAnsi="David" w:cs="David"/>
          <w:b/>
          <w:bCs/>
          <w:rtl/>
        </w:rPr>
        <w:t xml:space="preserve"> </w:t>
      </w:r>
      <w:r w:rsidRPr="00B13B1B">
        <w:rPr>
          <w:rFonts w:asciiTheme="minorBidi" w:hAnsiTheme="minorBidi" w:cstheme="minorBidi"/>
          <w:b/>
          <w:bCs/>
          <w:rtl/>
        </w:rPr>
        <w:t>העבודה</w:t>
      </w:r>
      <w:r w:rsidR="00924607" w:rsidRPr="00B13B1B">
        <w:rPr>
          <w:rFonts w:ascii="David" w:hAnsi="David" w:cs="David"/>
          <w:b/>
          <w:bCs/>
          <w:rtl/>
        </w:rPr>
        <w:t>,</w:t>
      </w:r>
      <w:r w:rsidR="00BB4BC4" w:rsidRPr="00B13B1B">
        <w:rPr>
          <w:rFonts w:ascii="David" w:hAnsi="David" w:cs="David"/>
          <w:b/>
          <w:bCs/>
          <w:rtl/>
        </w:rPr>
        <w:t xml:space="preserve"> </w:t>
      </w:r>
      <w:r w:rsidRPr="00B13B1B">
        <w:rPr>
          <w:rFonts w:asciiTheme="minorBidi" w:hAnsiTheme="minorBidi" w:cstheme="minorBidi"/>
          <w:b/>
          <w:bCs/>
          <w:rtl/>
        </w:rPr>
        <w:t>הרווחה</w:t>
      </w:r>
      <w:r w:rsidR="00BB4BC4" w:rsidRPr="00B13B1B">
        <w:rPr>
          <w:rFonts w:ascii="David" w:hAnsi="David" w:cs="David"/>
          <w:b/>
          <w:bCs/>
          <w:rtl/>
        </w:rPr>
        <w:t xml:space="preserve"> </w:t>
      </w:r>
      <w:r w:rsidRPr="00B13B1B">
        <w:rPr>
          <w:rFonts w:asciiTheme="minorBidi" w:hAnsiTheme="minorBidi" w:cstheme="minorBidi"/>
          <w:b/>
          <w:bCs/>
          <w:rtl/>
        </w:rPr>
        <w:t>והשירותים</w:t>
      </w:r>
      <w:r w:rsidR="00BB4BC4" w:rsidRPr="00B13B1B">
        <w:rPr>
          <w:rFonts w:ascii="David" w:hAnsi="David" w:cs="David"/>
          <w:b/>
          <w:bCs/>
          <w:rtl/>
        </w:rPr>
        <w:t xml:space="preserve"> </w:t>
      </w:r>
      <w:r w:rsidRPr="00B13B1B">
        <w:rPr>
          <w:rFonts w:asciiTheme="minorBidi" w:hAnsiTheme="minorBidi" w:cstheme="minorBidi"/>
          <w:b/>
          <w:bCs/>
          <w:rtl/>
        </w:rPr>
        <w:t>החברתיים.</w:t>
      </w:r>
      <w:r w:rsidR="00BB4BC4" w:rsidRPr="00B13B1B">
        <w:rPr>
          <w:rFonts w:ascii="David" w:hAnsi="David" w:cs="David"/>
          <w:b/>
          <w:bCs/>
          <w:rtl/>
        </w:rPr>
        <w:t xml:space="preserve"> </w:t>
      </w:r>
    </w:p>
    <w:p w14:paraId="3869959A" w14:textId="77777777" w:rsidR="002654A6" w:rsidRDefault="002654A6" w:rsidP="0021053F">
      <w:pPr>
        <w:rPr>
          <w:rFonts w:asciiTheme="minorBidi" w:hAnsiTheme="minorBidi" w:cstheme="minorBidi"/>
          <w:b/>
          <w:bCs/>
          <w:rtl/>
        </w:rPr>
      </w:pPr>
      <w:r w:rsidRPr="00B13B1B">
        <w:rPr>
          <w:rFonts w:asciiTheme="minorBidi" w:hAnsiTheme="minorBidi" w:cstheme="minorBidi"/>
          <w:b/>
          <w:bCs/>
          <w:rtl/>
        </w:rPr>
        <w:t>יודגש</w:t>
      </w:r>
      <w:r w:rsidR="00BB4BC4" w:rsidRPr="00B13B1B">
        <w:rPr>
          <w:rFonts w:ascii="David" w:hAnsi="David" w:cs="David"/>
          <w:b/>
          <w:bCs/>
          <w:rtl/>
        </w:rPr>
        <w:t xml:space="preserve"> </w:t>
      </w:r>
      <w:r w:rsidRPr="00B13B1B">
        <w:rPr>
          <w:rFonts w:asciiTheme="minorBidi" w:hAnsiTheme="minorBidi" w:cstheme="minorBidi"/>
          <w:b/>
          <w:bCs/>
          <w:rtl/>
        </w:rPr>
        <w:t>כי</w:t>
      </w:r>
      <w:r w:rsidR="00BB4BC4" w:rsidRPr="00B13B1B">
        <w:rPr>
          <w:rFonts w:ascii="David" w:hAnsi="David" w:cs="David"/>
          <w:b/>
          <w:bCs/>
          <w:rtl/>
        </w:rPr>
        <w:t xml:space="preserve"> </w:t>
      </w:r>
      <w:r w:rsidRPr="00B13B1B">
        <w:rPr>
          <w:rFonts w:asciiTheme="minorBidi" w:hAnsiTheme="minorBidi" w:cstheme="minorBidi"/>
          <w:b/>
          <w:bCs/>
          <w:rtl/>
        </w:rPr>
        <w:t>המפרט</w:t>
      </w:r>
      <w:r w:rsidR="00BB4BC4" w:rsidRPr="00B13B1B">
        <w:rPr>
          <w:rFonts w:ascii="David" w:hAnsi="David" w:cs="David"/>
          <w:b/>
          <w:bCs/>
          <w:rtl/>
        </w:rPr>
        <w:t xml:space="preserve"> </w:t>
      </w:r>
      <w:r w:rsidRPr="00B13B1B">
        <w:rPr>
          <w:rFonts w:asciiTheme="minorBidi" w:hAnsiTheme="minorBidi" w:cstheme="minorBidi"/>
          <w:b/>
          <w:bCs/>
          <w:rtl/>
        </w:rPr>
        <w:t>המעודכן</w:t>
      </w:r>
      <w:r w:rsidR="00BB4BC4" w:rsidRPr="00B13B1B">
        <w:rPr>
          <w:rFonts w:ascii="David" w:hAnsi="David" w:cs="David"/>
          <w:b/>
          <w:bCs/>
          <w:rtl/>
        </w:rPr>
        <w:t xml:space="preserve"> </w:t>
      </w:r>
      <w:r w:rsidRPr="00B13B1B">
        <w:rPr>
          <w:rFonts w:asciiTheme="minorBidi" w:hAnsiTheme="minorBidi" w:cstheme="minorBidi"/>
          <w:b/>
          <w:bCs/>
          <w:rtl/>
        </w:rPr>
        <w:t>הוא</w:t>
      </w:r>
      <w:r w:rsidR="00BB4BC4" w:rsidRPr="00B13B1B">
        <w:rPr>
          <w:rFonts w:ascii="David" w:hAnsi="David" w:cs="David"/>
          <w:b/>
          <w:bCs/>
          <w:rtl/>
        </w:rPr>
        <w:t xml:space="preserve"> </w:t>
      </w:r>
      <w:r w:rsidRPr="00B13B1B">
        <w:rPr>
          <w:rFonts w:asciiTheme="minorBidi" w:hAnsiTheme="minorBidi" w:cstheme="minorBidi"/>
          <w:b/>
          <w:bCs/>
          <w:rtl/>
        </w:rPr>
        <w:t>המפרט</w:t>
      </w:r>
      <w:r w:rsidR="00BB4BC4" w:rsidRPr="00B13B1B">
        <w:rPr>
          <w:rFonts w:ascii="David" w:hAnsi="David" w:cs="David"/>
          <w:b/>
          <w:bCs/>
          <w:rtl/>
        </w:rPr>
        <w:t xml:space="preserve"> </w:t>
      </w:r>
      <w:r w:rsidRPr="00B13B1B">
        <w:rPr>
          <w:rFonts w:asciiTheme="minorBidi" w:hAnsiTheme="minorBidi" w:cstheme="minorBidi"/>
          <w:b/>
          <w:bCs/>
          <w:rtl/>
        </w:rPr>
        <w:t>הקובע</w:t>
      </w:r>
      <w:r w:rsidR="00BB4BC4" w:rsidRPr="00B13B1B">
        <w:rPr>
          <w:rFonts w:ascii="David" w:hAnsi="David" w:cs="David"/>
          <w:b/>
          <w:bCs/>
          <w:rtl/>
        </w:rPr>
        <w:t xml:space="preserve"> </w:t>
      </w:r>
      <w:r w:rsidRPr="00B13B1B">
        <w:rPr>
          <w:rFonts w:asciiTheme="minorBidi" w:hAnsiTheme="minorBidi" w:cstheme="minorBidi"/>
          <w:b/>
          <w:bCs/>
          <w:rtl/>
        </w:rPr>
        <w:t>ואותו</w:t>
      </w:r>
      <w:r w:rsidR="00BB4BC4" w:rsidRPr="00B13B1B">
        <w:rPr>
          <w:rFonts w:ascii="David" w:hAnsi="David" w:cs="David"/>
          <w:b/>
          <w:bCs/>
          <w:rtl/>
        </w:rPr>
        <w:t xml:space="preserve"> </w:t>
      </w:r>
      <w:r w:rsidRPr="00B13B1B">
        <w:rPr>
          <w:rFonts w:asciiTheme="minorBidi" w:hAnsiTheme="minorBidi" w:cstheme="minorBidi"/>
          <w:b/>
          <w:bCs/>
          <w:rtl/>
        </w:rPr>
        <w:t>יש</w:t>
      </w:r>
      <w:r w:rsidR="00BB4BC4" w:rsidRPr="00B13B1B">
        <w:rPr>
          <w:rFonts w:ascii="David" w:hAnsi="David" w:cs="David"/>
          <w:b/>
          <w:bCs/>
          <w:rtl/>
        </w:rPr>
        <w:t xml:space="preserve"> </w:t>
      </w:r>
      <w:r w:rsidRPr="00B13B1B">
        <w:rPr>
          <w:rFonts w:asciiTheme="minorBidi" w:hAnsiTheme="minorBidi" w:cstheme="minorBidi"/>
          <w:b/>
          <w:bCs/>
          <w:rtl/>
        </w:rPr>
        <w:t>להגיש</w:t>
      </w:r>
      <w:r w:rsidR="00BB4BC4" w:rsidRPr="00B13B1B">
        <w:rPr>
          <w:rFonts w:ascii="David" w:hAnsi="David" w:cs="David"/>
          <w:b/>
          <w:bCs/>
          <w:rtl/>
        </w:rPr>
        <w:t xml:space="preserve"> </w:t>
      </w:r>
      <w:r w:rsidRPr="00B13B1B">
        <w:rPr>
          <w:rFonts w:asciiTheme="minorBidi" w:hAnsiTheme="minorBidi" w:cstheme="minorBidi"/>
          <w:b/>
          <w:bCs/>
          <w:rtl/>
        </w:rPr>
        <w:t>חתום</w:t>
      </w:r>
      <w:r w:rsidR="00BB4BC4" w:rsidRPr="00B13B1B">
        <w:rPr>
          <w:rFonts w:ascii="David" w:hAnsi="David" w:cs="David"/>
          <w:b/>
          <w:bCs/>
          <w:rtl/>
        </w:rPr>
        <w:t xml:space="preserve"> </w:t>
      </w:r>
      <w:r w:rsidRPr="00B13B1B">
        <w:rPr>
          <w:rFonts w:asciiTheme="minorBidi" w:hAnsiTheme="minorBidi" w:cstheme="minorBidi"/>
          <w:b/>
          <w:bCs/>
          <w:rtl/>
        </w:rPr>
        <w:t>עם</w:t>
      </w:r>
      <w:r w:rsidR="00BB4BC4" w:rsidRPr="00B13B1B">
        <w:rPr>
          <w:rFonts w:ascii="David" w:hAnsi="David" w:cs="David"/>
          <w:b/>
          <w:bCs/>
          <w:rtl/>
        </w:rPr>
        <w:t xml:space="preserve"> </w:t>
      </w:r>
      <w:r w:rsidRPr="00B13B1B">
        <w:rPr>
          <w:rFonts w:asciiTheme="minorBidi" w:hAnsiTheme="minorBidi" w:cstheme="minorBidi"/>
          <w:b/>
          <w:bCs/>
          <w:rtl/>
        </w:rPr>
        <w:t>ההצעה.</w:t>
      </w:r>
    </w:p>
    <w:p w14:paraId="459CF89B" w14:textId="77777777" w:rsidR="00BB0BD8" w:rsidRPr="00BB4BC4" w:rsidRDefault="00BB0BD8" w:rsidP="0021053F">
      <w:pPr>
        <w:rPr>
          <w:rFonts w:asciiTheme="minorBidi" w:hAnsiTheme="minorBidi" w:cstheme="minorBidi"/>
          <w:b/>
          <w:bCs/>
          <w:rtl/>
        </w:rPr>
      </w:pPr>
    </w:p>
    <w:p w14:paraId="31FA2CF9" w14:textId="77777777" w:rsidR="002654A6" w:rsidRPr="00BB4BC4" w:rsidRDefault="002654A6" w:rsidP="002654A6">
      <w:pPr>
        <w:jc w:val="center"/>
        <w:rPr>
          <w:rFonts w:asciiTheme="minorBidi" w:hAnsiTheme="minorBidi" w:cstheme="minorBidi"/>
          <w:rtl/>
        </w:rPr>
      </w:pPr>
      <w:r w:rsidRPr="00BB4BC4">
        <w:rPr>
          <w:rFonts w:asciiTheme="minorBidi" w:hAnsiTheme="minorBidi" w:cstheme="minorBidi"/>
          <w:rtl/>
        </w:rPr>
        <w:t>בברכה</w:t>
      </w:r>
      <w:r w:rsidR="00924607" w:rsidRPr="00924607">
        <w:rPr>
          <w:rFonts w:ascii="David" w:hAnsi="David" w:cs="David"/>
          <w:rtl/>
        </w:rPr>
        <w:t>,</w:t>
      </w:r>
    </w:p>
    <w:p w14:paraId="659C1E0D" w14:textId="77777777" w:rsidR="002654A6" w:rsidRDefault="002654A6" w:rsidP="0021053F">
      <w:pPr>
        <w:jc w:val="center"/>
        <w:rPr>
          <w:rFonts w:asciiTheme="minorBidi" w:hAnsiTheme="minorBidi" w:cstheme="minorBidi"/>
          <w:noProof w:val="0"/>
          <w:u w:val="single"/>
          <w:rtl/>
          <w:lang w:eastAsia="en-US"/>
        </w:rPr>
      </w:pPr>
      <w:r w:rsidRPr="00BB4BC4">
        <w:rPr>
          <w:rFonts w:asciiTheme="minorBidi" w:hAnsiTheme="minorBidi" w:cstheme="minorBidi"/>
          <w:rtl/>
        </w:rPr>
        <w:t>אגף</w:t>
      </w:r>
      <w:r w:rsidR="00BB4BC4" w:rsidRPr="00BB4BC4">
        <w:rPr>
          <w:rFonts w:ascii="David" w:hAnsi="David" w:cs="David"/>
          <w:rtl/>
        </w:rPr>
        <w:t xml:space="preserve"> </w:t>
      </w:r>
      <w:r w:rsidRPr="00BB4BC4">
        <w:rPr>
          <w:rFonts w:asciiTheme="minorBidi" w:hAnsiTheme="minorBidi" w:cstheme="minorBidi"/>
          <w:rtl/>
        </w:rPr>
        <w:t>מנהל</w:t>
      </w:r>
      <w:r w:rsidR="00BB4BC4" w:rsidRPr="00BB4BC4">
        <w:rPr>
          <w:rFonts w:ascii="David" w:hAnsi="David" w:cs="David"/>
          <w:rtl/>
        </w:rPr>
        <w:t xml:space="preserve"> </w:t>
      </w:r>
      <w:r w:rsidRPr="00BB4BC4">
        <w:rPr>
          <w:rFonts w:asciiTheme="minorBidi" w:hAnsiTheme="minorBidi" w:cstheme="minorBidi"/>
          <w:rtl/>
        </w:rPr>
        <w:t>ומשק</w:t>
      </w:r>
      <w:r w:rsidR="00BB4BC4" w:rsidRPr="00BB4BC4">
        <w:rPr>
          <w:rFonts w:ascii="David" w:hAnsi="David" w:cs="David"/>
          <w:rtl/>
        </w:rPr>
        <w:t xml:space="preserve"> </w:t>
      </w:r>
      <w:r w:rsidRPr="00BB4BC4">
        <w:rPr>
          <w:rFonts w:asciiTheme="minorBidi" w:hAnsiTheme="minorBidi" w:cstheme="minorBidi"/>
          <w:rtl/>
        </w:rPr>
        <w:t>ומכרזים</w:t>
      </w:r>
    </w:p>
    <w:p w14:paraId="3139D182" w14:textId="77777777" w:rsidR="00FF36BE" w:rsidRDefault="00FF36BE" w:rsidP="0021053F">
      <w:pPr>
        <w:jc w:val="center"/>
        <w:rPr>
          <w:rFonts w:asciiTheme="minorBidi" w:hAnsiTheme="minorBidi" w:cstheme="minorBidi"/>
          <w:noProof w:val="0"/>
          <w:u w:val="single"/>
          <w:rtl/>
          <w:lang w:eastAsia="en-US"/>
        </w:rPr>
      </w:pPr>
    </w:p>
    <w:p w14:paraId="12273A93" w14:textId="77777777" w:rsidR="00FF36BE" w:rsidRPr="00E857CC" w:rsidRDefault="00FF36BE" w:rsidP="00FF36BE">
      <w:pPr>
        <w:jc w:val="center"/>
        <w:rPr>
          <w:rFonts w:asciiTheme="minorBidi" w:hAnsiTheme="minorBidi" w:cstheme="minorBidi"/>
          <w:noProof w:val="0"/>
          <w:rtl/>
          <w:lang w:eastAsia="en-US"/>
        </w:rPr>
      </w:pPr>
      <w:r w:rsidRPr="00E857CC">
        <w:rPr>
          <w:rFonts w:asciiTheme="minorBidi" w:hAnsiTheme="minorBidi" w:cstheme="minorBidi"/>
          <w:b/>
          <w:bCs/>
          <w:noProof w:val="0"/>
          <w:rtl/>
          <w:lang w:eastAsia="en-US"/>
        </w:rPr>
        <w:t>הריני</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להצהיר</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כי</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קיבלתי</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את</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טופס</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שאלות</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תשובות</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והמפרט</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המתוקן</w:t>
      </w:r>
      <w:r w:rsidRPr="00E857CC">
        <w:rPr>
          <w:rFonts w:ascii="David" w:hAnsi="David" w:cs="David"/>
          <w:b/>
          <w:bCs/>
          <w:noProof w:val="0"/>
          <w:rtl/>
          <w:lang w:eastAsia="en-US"/>
        </w:rPr>
        <w:t xml:space="preserve"> </w:t>
      </w:r>
      <w:r w:rsidRPr="00E857CC">
        <w:rPr>
          <w:rFonts w:asciiTheme="minorBidi" w:hAnsiTheme="minorBidi" w:cstheme="minorBidi"/>
          <w:b/>
          <w:bCs/>
          <w:noProof w:val="0"/>
          <w:rtl/>
          <w:lang w:eastAsia="en-US"/>
        </w:rPr>
        <w:t>לידיי:</w:t>
      </w:r>
    </w:p>
    <w:p w14:paraId="05FEE4C9" w14:textId="77777777" w:rsidR="00FF36BE" w:rsidRPr="00BB4BC4" w:rsidRDefault="00FF36BE" w:rsidP="00FF36BE">
      <w:pPr>
        <w:jc w:val="center"/>
        <w:rPr>
          <w:rFonts w:asciiTheme="minorBidi" w:hAnsiTheme="minorBidi" w:cstheme="minorBidi"/>
          <w:noProof w:val="0"/>
          <w:u w:val="single"/>
          <w:rtl/>
          <w:lang w:eastAsia="en-US"/>
        </w:rPr>
      </w:pPr>
    </w:p>
    <w:p w14:paraId="1E9B9C28" w14:textId="77777777" w:rsidR="00FF36BE" w:rsidRDefault="00FF36BE" w:rsidP="00FF36BE">
      <w:pPr>
        <w:jc w:val="center"/>
        <w:rPr>
          <w:rFonts w:asciiTheme="minorBidi" w:hAnsiTheme="minorBidi" w:cstheme="minorBidi"/>
          <w:noProof w:val="0"/>
          <w:u w:val="single"/>
          <w:rtl/>
          <w:lang w:eastAsia="en-US"/>
        </w:rPr>
      </w:pPr>
    </w:p>
    <w:tbl>
      <w:tblPr>
        <w:tblStyle w:val="af"/>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402"/>
        <w:gridCol w:w="3402"/>
        <w:gridCol w:w="3402"/>
      </w:tblGrid>
      <w:tr w:rsidR="00665A14" w:rsidRPr="002C1D55" w14:paraId="73693953" w14:textId="77777777" w:rsidTr="007004C3">
        <w:tc>
          <w:tcPr>
            <w:tcW w:w="3402" w:type="dxa"/>
          </w:tcPr>
          <w:p w14:paraId="52C279A8" w14:textId="77777777" w:rsidR="00665A14" w:rsidRDefault="00665A14" w:rsidP="007004C3">
            <w:pPr>
              <w:jc w:val="center"/>
              <w:rPr>
                <w:rFonts w:asciiTheme="minorBidi" w:hAnsiTheme="minorBidi" w:cstheme="minorBidi"/>
                <w:rtl/>
              </w:rPr>
            </w:pPr>
          </w:p>
          <w:p w14:paraId="09C1F4AE"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___________________</w:t>
            </w:r>
          </w:p>
        </w:tc>
        <w:tc>
          <w:tcPr>
            <w:tcW w:w="3402" w:type="dxa"/>
          </w:tcPr>
          <w:p w14:paraId="70D47819" w14:textId="77777777" w:rsidR="00665A14" w:rsidRDefault="00665A14" w:rsidP="007004C3">
            <w:pPr>
              <w:jc w:val="center"/>
              <w:rPr>
                <w:rFonts w:asciiTheme="minorBidi" w:hAnsiTheme="minorBidi" w:cstheme="minorBidi"/>
                <w:rtl/>
              </w:rPr>
            </w:pPr>
          </w:p>
          <w:p w14:paraId="22103C76"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___________________</w:t>
            </w:r>
          </w:p>
        </w:tc>
        <w:tc>
          <w:tcPr>
            <w:tcW w:w="3402" w:type="dxa"/>
          </w:tcPr>
          <w:p w14:paraId="63EC4B90" w14:textId="77777777" w:rsidR="00665A14" w:rsidRDefault="00665A14" w:rsidP="007004C3">
            <w:pPr>
              <w:jc w:val="center"/>
              <w:rPr>
                <w:rFonts w:asciiTheme="minorBidi" w:hAnsiTheme="minorBidi" w:cstheme="minorBidi"/>
                <w:rtl/>
              </w:rPr>
            </w:pPr>
          </w:p>
          <w:p w14:paraId="7B1BC533"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hint="cs"/>
                <w:rtl/>
              </w:rPr>
              <w:t>_</w:t>
            </w:r>
            <w:r w:rsidRPr="002C1D55">
              <w:rPr>
                <w:rFonts w:asciiTheme="minorBidi" w:hAnsiTheme="minorBidi" w:cstheme="minorBidi"/>
                <w:rtl/>
              </w:rPr>
              <w:t>___________________</w:t>
            </w:r>
          </w:p>
        </w:tc>
      </w:tr>
      <w:tr w:rsidR="00665A14" w:rsidRPr="002C1D55" w14:paraId="7A72852B" w14:textId="77777777" w:rsidTr="007004C3">
        <w:tc>
          <w:tcPr>
            <w:tcW w:w="3402" w:type="dxa"/>
          </w:tcPr>
          <w:p w14:paraId="26C91279"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תאריך</w:t>
            </w:r>
          </w:p>
        </w:tc>
        <w:tc>
          <w:tcPr>
            <w:tcW w:w="3402" w:type="dxa"/>
          </w:tcPr>
          <w:p w14:paraId="0AD68666"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שם</w:t>
            </w:r>
            <w:r w:rsidRPr="002C1D55">
              <w:rPr>
                <w:rFonts w:ascii="David" w:hAnsi="David" w:cs="David"/>
                <w:rtl/>
              </w:rPr>
              <w:t xml:space="preserve"> </w:t>
            </w:r>
            <w:r w:rsidRPr="002C1D55">
              <w:rPr>
                <w:rFonts w:asciiTheme="minorBidi" w:hAnsiTheme="minorBidi" w:cstheme="minorBidi"/>
                <w:rtl/>
              </w:rPr>
              <w:t>המציע</w:t>
            </w:r>
          </w:p>
        </w:tc>
        <w:tc>
          <w:tcPr>
            <w:tcW w:w="3402" w:type="dxa"/>
          </w:tcPr>
          <w:p w14:paraId="62EEB3BF"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תפקיד</w:t>
            </w:r>
          </w:p>
        </w:tc>
      </w:tr>
      <w:tr w:rsidR="00665A14" w:rsidRPr="002C1D55" w14:paraId="6A3A76D9" w14:textId="77777777" w:rsidTr="007004C3">
        <w:tc>
          <w:tcPr>
            <w:tcW w:w="3402" w:type="dxa"/>
          </w:tcPr>
          <w:p w14:paraId="166BBA36" w14:textId="77777777" w:rsidR="00665A14" w:rsidRDefault="00665A14" w:rsidP="007004C3">
            <w:pPr>
              <w:jc w:val="center"/>
              <w:rPr>
                <w:rFonts w:asciiTheme="minorBidi" w:hAnsiTheme="minorBidi" w:cstheme="minorBidi"/>
                <w:rtl/>
              </w:rPr>
            </w:pPr>
          </w:p>
          <w:p w14:paraId="3DD35932"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___________________</w:t>
            </w:r>
          </w:p>
        </w:tc>
        <w:tc>
          <w:tcPr>
            <w:tcW w:w="3402" w:type="dxa"/>
          </w:tcPr>
          <w:p w14:paraId="7011BA1D" w14:textId="77777777" w:rsidR="00665A14" w:rsidRDefault="00665A14" w:rsidP="007004C3">
            <w:pPr>
              <w:jc w:val="center"/>
              <w:rPr>
                <w:rFonts w:asciiTheme="minorBidi" w:hAnsiTheme="minorBidi" w:cstheme="minorBidi"/>
                <w:rtl/>
              </w:rPr>
            </w:pPr>
          </w:p>
          <w:p w14:paraId="731DDA66"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___________________</w:t>
            </w:r>
          </w:p>
        </w:tc>
        <w:tc>
          <w:tcPr>
            <w:tcW w:w="3402" w:type="dxa"/>
          </w:tcPr>
          <w:p w14:paraId="5B508299" w14:textId="77777777" w:rsidR="00665A14" w:rsidRDefault="00665A14" w:rsidP="007004C3">
            <w:pPr>
              <w:jc w:val="center"/>
              <w:rPr>
                <w:rFonts w:asciiTheme="minorBidi" w:hAnsiTheme="minorBidi" w:cstheme="minorBidi"/>
                <w:rtl/>
              </w:rPr>
            </w:pPr>
          </w:p>
          <w:p w14:paraId="3AAF180D" w14:textId="77777777" w:rsidR="00665A14" w:rsidRPr="002C1D55" w:rsidRDefault="00665A14" w:rsidP="007004C3">
            <w:pPr>
              <w:jc w:val="center"/>
              <w:rPr>
                <w:rFonts w:asciiTheme="minorBidi" w:hAnsiTheme="minorBidi" w:cstheme="minorBidi"/>
                <w:rtl/>
              </w:rPr>
            </w:pPr>
            <w:r>
              <w:rPr>
                <w:rFonts w:asciiTheme="minorBidi" w:hAnsiTheme="minorBidi" w:cstheme="minorBidi" w:hint="cs"/>
                <w:rtl/>
              </w:rPr>
              <w:t xml:space="preserve"> </w:t>
            </w:r>
            <w:r w:rsidRPr="002C1D55">
              <w:rPr>
                <w:rFonts w:asciiTheme="minorBidi" w:hAnsiTheme="minorBidi" w:cstheme="minorBidi" w:hint="cs"/>
                <w:rtl/>
              </w:rPr>
              <w:t>_</w:t>
            </w:r>
            <w:r w:rsidRPr="002C1D55">
              <w:rPr>
                <w:rFonts w:asciiTheme="minorBidi" w:hAnsiTheme="minorBidi" w:cstheme="minorBidi"/>
                <w:rtl/>
              </w:rPr>
              <w:t>___________________</w:t>
            </w:r>
          </w:p>
        </w:tc>
      </w:tr>
      <w:tr w:rsidR="00665A14" w:rsidRPr="002C1D55" w14:paraId="027683BD" w14:textId="77777777" w:rsidTr="007004C3">
        <w:tc>
          <w:tcPr>
            <w:tcW w:w="3402" w:type="dxa"/>
          </w:tcPr>
          <w:p w14:paraId="5FEE51A6"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נציג/ה</w:t>
            </w:r>
            <w:r w:rsidRPr="002C1D55">
              <w:rPr>
                <w:rFonts w:ascii="David" w:hAnsi="David" w:cs="David"/>
                <w:rtl/>
              </w:rPr>
              <w:t xml:space="preserve"> </w:t>
            </w:r>
            <w:r w:rsidRPr="002C1D55">
              <w:rPr>
                <w:rFonts w:asciiTheme="minorBidi" w:hAnsiTheme="minorBidi" w:cstheme="minorBidi"/>
                <w:rtl/>
              </w:rPr>
              <w:t>המציע</w:t>
            </w:r>
            <w:r w:rsidRPr="002C1D55">
              <w:rPr>
                <w:rFonts w:ascii="David" w:hAnsi="David" w:cs="David"/>
                <w:rtl/>
              </w:rPr>
              <w:t xml:space="preserve"> </w:t>
            </w:r>
            <w:r w:rsidRPr="002C1D55">
              <w:rPr>
                <w:rFonts w:asciiTheme="minorBidi" w:hAnsiTheme="minorBidi" w:cstheme="minorBidi"/>
                <w:rtl/>
              </w:rPr>
              <w:t>המוסמך/ת</w:t>
            </w:r>
          </w:p>
        </w:tc>
        <w:tc>
          <w:tcPr>
            <w:tcW w:w="3402" w:type="dxa"/>
          </w:tcPr>
          <w:p w14:paraId="54BF3FF2"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חתימה</w:t>
            </w:r>
            <w:r w:rsidRPr="002C1D55">
              <w:rPr>
                <w:rFonts w:ascii="David" w:hAnsi="David" w:cs="David"/>
                <w:rtl/>
              </w:rPr>
              <w:t xml:space="preserve"> </w:t>
            </w:r>
            <w:r w:rsidRPr="002C1D55">
              <w:rPr>
                <w:rFonts w:asciiTheme="minorBidi" w:hAnsiTheme="minorBidi" w:cstheme="minorBidi"/>
                <w:rtl/>
              </w:rPr>
              <w:t>וחותמת</w:t>
            </w:r>
          </w:p>
        </w:tc>
        <w:tc>
          <w:tcPr>
            <w:tcW w:w="3402" w:type="dxa"/>
          </w:tcPr>
          <w:p w14:paraId="4804FD4E"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עוסק</w:t>
            </w:r>
            <w:r w:rsidRPr="002C1D55">
              <w:rPr>
                <w:rFonts w:ascii="David" w:hAnsi="David" w:cs="David"/>
                <w:rtl/>
              </w:rPr>
              <w:t xml:space="preserve"> </w:t>
            </w:r>
            <w:r w:rsidRPr="002C1D55">
              <w:rPr>
                <w:rFonts w:asciiTheme="minorBidi" w:hAnsiTheme="minorBidi" w:cstheme="minorBidi"/>
                <w:rtl/>
              </w:rPr>
              <w:t>מורשה/מס'</w:t>
            </w:r>
            <w:r w:rsidRPr="002C1D55">
              <w:rPr>
                <w:rFonts w:ascii="David" w:hAnsi="David" w:cs="David"/>
                <w:rtl/>
              </w:rPr>
              <w:t xml:space="preserve"> </w:t>
            </w:r>
            <w:r w:rsidRPr="002C1D55">
              <w:rPr>
                <w:rFonts w:asciiTheme="minorBidi" w:hAnsiTheme="minorBidi" w:cstheme="minorBidi"/>
                <w:rtl/>
              </w:rPr>
              <w:t>זהות/מלכ"ר</w:t>
            </w:r>
          </w:p>
        </w:tc>
      </w:tr>
      <w:tr w:rsidR="00665A14" w:rsidRPr="002C1D55" w14:paraId="261D1163" w14:textId="77777777" w:rsidTr="007004C3">
        <w:tc>
          <w:tcPr>
            <w:tcW w:w="3402" w:type="dxa"/>
          </w:tcPr>
          <w:p w14:paraId="17A89A71" w14:textId="77777777" w:rsidR="00665A14" w:rsidRDefault="00665A14" w:rsidP="007004C3">
            <w:pPr>
              <w:jc w:val="center"/>
              <w:rPr>
                <w:rFonts w:asciiTheme="minorBidi" w:hAnsiTheme="minorBidi" w:cstheme="minorBidi"/>
                <w:rtl/>
              </w:rPr>
            </w:pPr>
          </w:p>
          <w:p w14:paraId="3A399E0C"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lastRenderedPageBreak/>
              <w:t>___________________</w:t>
            </w:r>
          </w:p>
        </w:tc>
        <w:tc>
          <w:tcPr>
            <w:tcW w:w="3402" w:type="dxa"/>
          </w:tcPr>
          <w:p w14:paraId="4F70F74B" w14:textId="77777777" w:rsidR="00665A14" w:rsidRDefault="00665A14" w:rsidP="007004C3">
            <w:pPr>
              <w:jc w:val="center"/>
              <w:rPr>
                <w:rFonts w:asciiTheme="minorBidi" w:hAnsiTheme="minorBidi" w:cstheme="minorBidi"/>
                <w:rtl/>
              </w:rPr>
            </w:pPr>
          </w:p>
          <w:p w14:paraId="3BCBD648"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lastRenderedPageBreak/>
              <w:t>___________________</w:t>
            </w:r>
          </w:p>
        </w:tc>
        <w:tc>
          <w:tcPr>
            <w:tcW w:w="3402" w:type="dxa"/>
          </w:tcPr>
          <w:p w14:paraId="15E8606D" w14:textId="77777777" w:rsidR="00665A14" w:rsidRDefault="00665A14" w:rsidP="007004C3">
            <w:pPr>
              <w:jc w:val="center"/>
              <w:rPr>
                <w:rFonts w:asciiTheme="minorBidi" w:hAnsiTheme="minorBidi" w:cstheme="minorBidi"/>
                <w:rtl/>
              </w:rPr>
            </w:pPr>
          </w:p>
          <w:p w14:paraId="0EC7E807"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hint="cs"/>
                <w:rtl/>
              </w:rPr>
              <w:lastRenderedPageBreak/>
              <w:t>_</w:t>
            </w:r>
            <w:r w:rsidRPr="002C1D55">
              <w:rPr>
                <w:rFonts w:asciiTheme="minorBidi" w:hAnsiTheme="minorBidi" w:cstheme="minorBidi"/>
                <w:rtl/>
              </w:rPr>
              <w:t>___________________</w:t>
            </w:r>
          </w:p>
        </w:tc>
      </w:tr>
      <w:tr w:rsidR="00665A14" w:rsidRPr="00BB4BC4" w14:paraId="23EB06E8" w14:textId="77777777" w:rsidTr="007004C3">
        <w:tc>
          <w:tcPr>
            <w:tcW w:w="3402" w:type="dxa"/>
          </w:tcPr>
          <w:p w14:paraId="4430C953"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hint="cs"/>
                <w:rtl/>
              </w:rPr>
              <w:lastRenderedPageBreak/>
              <w:t>פקס</w:t>
            </w:r>
          </w:p>
        </w:tc>
        <w:tc>
          <w:tcPr>
            <w:tcW w:w="3402" w:type="dxa"/>
          </w:tcPr>
          <w:p w14:paraId="1EA83E23"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טלפון</w:t>
            </w:r>
            <w:r w:rsidRPr="002C1D55">
              <w:rPr>
                <w:rFonts w:ascii="David" w:hAnsi="David" w:cs="David"/>
                <w:rtl/>
              </w:rPr>
              <w:t xml:space="preserve"> </w:t>
            </w:r>
            <w:r w:rsidRPr="002C1D55">
              <w:rPr>
                <w:rFonts w:asciiTheme="minorBidi" w:hAnsiTheme="minorBidi" w:cstheme="minorBidi"/>
                <w:rtl/>
              </w:rPr>
              <w:t>נוסף/</w:t>
            </w:r>
            <w:r w:rsidRPr="002C1D55">
              <w:rPr>
                <w:rFonts w:ascii="David" w:hAnsi="David" w:cs="David"/>
                <w:rtl/>
              </w:rPr>
              <w:t xml:space="preserve"> </w:t>
            </w:r>
            <w:r w:rsidRPr="002C1D55">
              <w:rPr>
                <w:rFonts w:asciiTheme="minorBidi" w:hAnsiTheme="minorBidi" w:cstheme="minorBidi"/>
                <w:rtl/>
              </w:rPr>
              <w:t>נייד</w:t>
            </w:r>
          </w:p>
        </w:tc>
        <w:tc>
          <w:tcPr>
            <w:tcW w:w="3402" w:type="dxa"/>
          </w:tcPr>
          <w:p w14:paraId="3764750B" w14:textId="77777777" w:rsidR="00665A14" w:rsidRPr="002C1D55" w:rsidRDefault="00665A14" w:rsidP="007004C3">
            <w:pPr>
              <w:jc w:val="center"/>
              <w:rPr>
                <w:rFonts w:asciiTheme="minorBidi" w:hAnsiTheme="minorBidi" w:cstheme="minorBidi"/>
                <w:rtl/>
              </w:rPr>
            </w:pPr>
            <w:r w:rsidRPr="002C1D55">
              <w:rPr>
                <w:rFonts w:asciiTheme="minorBidi" w:hAnsiTheme="minorBidi" w:cstheme="minorBidi"/>
                <w:rtl/>
              </w:rPr>
              <w:t>כתובת</w:t>
            </w:r>
            <w:r w:rsidRPr="002C1D55">
              <w:rPr>
                <w:rFonts w:ascii="David" w:hAnsi="David" w:cs="David"/>
                <w:rtl/>
              </w:rPr>
              <w:t xml:space="preserve"> </w:t>
            </w:r>
            <w:r w:rsidRPr="002C1D55">
              <w:rPr>
                <w:rFonts w:asciiTheme="minorBidi" w:hAnsiTheme="minorBidi" w:cstheme="minorBidi"/>
                <w:rtl/>
              </w:rPr>
              <w:t>דואר</w:t>
            </w:r>
            <w:r w:rsidRPr="002C1D55">
              <w:rPr>
                <w:rFonts w:ascii="David" w:hAnsi="David" w:cs="David"/>
                <w:rtl/>
              </w:rPr>
              <w:t xml:space="preserve"> </w:t>
            </w:r>
            <w:r w:rsidRPr="002C1D55">
              <w:rPr>
                <w:rFonts w:asciiTheme="minorBidi" w:hAnsiTheme="minorBidi" w:cstheme="minorBidi"/>
                <w:rtl/>
              </w:rPr>
              <w:t>אלקטרוני-</w:t>
            </w:r>
            <w:r w:rsidRPr="002C1D55">
              <w:rPr>
                <w:rFonts w:asciiTheme="minorBidi" w:hAnsiTheme="minorBidi" w:cstheme="minorBidi"/>
              </w:rPr>
              <w:t>Email</w:t>
            </w:r>
          </w:p>
        </w:tc>
      </w:tr>
    </w:tbl>
    <w:p w14:paraId="0A74B8F1" w14:textId="77777777" w:rsidR="00C949D9" w:rsidRDefault="00C949D9" w:rsidP="00665A14">
      <w:pPr>
        <w:tabs>
          <w:tab w:val="left" w:pos="3803"/>
          <w:tab w:val="left" w:pos="7772"/>
        </w:tabs>
        <w:rPr>
          <w:rFonts w:asciiTheme="minorBidi" w:hAnsiTheme="minorBidi" w:cstheme="minorBidi"/>
          <w:rtl/>
        </w:rPr>
      </w:pPr>
    </w:p>
    <w:p w14:paraId="3AE7B40B" w14:textId="77777777" w:rsidR="00C949D9" w:rsidRDefault="00C949D9">
      <w:pPr>
        <w:bidi w:val="0"/>
        <w:rPr>
          <w:rFonts w:asciiTheme="minorBidi" w:hAnsiTheme="minorBidi" w:cstheme="minorBidi"/>
        </w:rPr>
      </w:pPr>
      <w:r>
        <w:rPr>
          <w:rFonts w:asciiTheme="minorBidi" w:hAnsiTheme="minorBidi" w:cstheme="minorBidi"/>
          <w:rtl/>
        </w:rPr>
        <w:br w:type="page"/>
      </w:r>
    </w:p>
    <w:p w14:paraId="65F2D034" w14:textId="77777777" w:rsidR="00C949D9" w:rsidRPr="00D92125" w:rsidRDefault="00C949D9" w:rsidP="00C949D9">
      <w:pPr>
        <w:pStyle w:val="2"/>
        <w:rPr>
          <w:rtl/>
        </w:rPr>
      </w:pPr>
      <w:r w:rsidRPr="00D92125">
        <w:rPr>
          <w:rtl/>
        </w:rPr>
        <w:lastRenderedPageBreak/>
        <w:t>נספח לדוח תשובות לשאלות הבהרה – ריכוז שינויים במכרז</w:t>
      </w:r>
    </w:p>
    <w:p w14:paraId="2F2A3C4C" w14:textId="77777777" w:rsidR="00C949D9" w:rsidRPr="00D92125" w:rsidRDefault="00C949D9" w:rsidP="00C949D9">
      <w:pPr>
        <w:rPr>
          <w:b/>
          <w:bCs/>
          <w:u w:val="single"/>
          <w:rtl/>
        </w:rPr>
      </w:pPr>
    </w:p>
    <w:p w14:paraId="02580E8C" w14:textId="77777777" w:rsidR="00C949D9" w:rsidRPr="00D92125" w:rsidRDefault="00C949D9" w:rsidP="00C949D9">
      <w:pPr>
        <w:rPr>
          <w:rtl/>
        </w:rPr>
      </w:pPr>
      <w:r w:rsidRPr="00D92125">
        <w:rPr>
          <w:rtl/>
        </w:rPr>
        <w:t>(*) יובהר כי נספח זה יתווסף גם בסופו של המכרז המעודכן כפי שיעלה לאתר האינטרנט של המשרד ואתר מינהל הרכש הממשלתי.</w:t>
      </w:r>
    </w:p>
    <w:p w14:paraId="0732C9A9" w14:textId="77777777" w:rsidR="00C949D9" w:rsidRPr="00D92125" w:rsidRDefault="00C949D9" w:rsidP="00C949D9">
      <w:pPr>
        <w:rPr>
          <w:rtl/>
        </w:rPr>
      </w:pPr>
    </w:p>
    <w:tbl>
      <w:tblPr>
        <w:tblStyle w:val="af"/>
        <w:bidiVisual/>
        <w:tblW w:w="0" w:type="auto"/>
        <w:tblLook w:val="04A0" w:firstRow="1" w:lastRow="0" w:firstColumn="1" w:lastColumn="0" w:noHBand="0" w:noVBand="1"/>
      </w:tblPr>
      <w:tblGrid>
        <w:gridCol w:w="675"/>
        <w:gridCol w:w="1961"/>
        <w:gridCol w:w="7844"/>
      </w:tblGrid>
      <w:tr w:rsidR="00C949D9" w:rsidRPr="00D92125" w14:paraId="3AC8095B" w14:textId="77777777" w:rsidTr="00B13B1B">
        <w:tc>
          <w:tcPr>
            <w:tcW w:w="675" w:type="dxa"/>
          </w:tcPr>
          <w:p w14:paraId="426EFFBC" w14:textId="77777777" w:rsidR="00C949D9" w:rsidRPr="00D92125" w:rsidRDefault="00C949D9" w:rsidP="00A36A50">
            <w:pPr>
              <w:rPr>
                <w:b/>
                <w:bCs/>
                <w:rtl/>
              </w:rPr>
            </w:pPr>
            <w:r w:rsidRPr="00D92125">
              <w:rPr>
                <w:b/>
                <w:bCs/>
                <w:rtl/>
              </w:rPr>
              <w:t>מס.</w:t>
            </w:r>
          </w:p>
        </w:tc>
        <w:tc>
          <w:tcPr>
            <w:tcW w:w="1961" w:type="dxa"/>
          </w:tcPr>
          <w:p w14:paraId="3755A7A1" w14:textId="77777777" w:rsidR="00C949D9" w:rsidRPr="00D92125" w:rsidRDefault="00C949D9" w:rsidP="00A36A50">
            <w:pPr>
              <w:rPr>
                <w:b/>
                <w:bCs/>
                <w:rtl/>
              </w:rPr>
            </w:pPr>
            <w:r w:rsidRPr="00D92125">
              <w:rPr>
                <w:b/>
                <w:bCs/>
                <w:rtl/>
              </w:rPr>
              <w:t>סעיף במכרז</w:t>
            </w:r>
          </w:p>
        </w:tc>
        <w:tc>
          <w:tcPr>
            <w:tcW w:w="7844" w:type="dxa"/>
          </w:tcPr>
          <w:p w14:paraId="6C0C9BF5" w14:textId="77777777" w:rsidR="00C949D9" w:rsidRPr="00D92125" w:rsidRDefault="00C949D9" w:rsidP="00A36A50">
            <w:pPr>
              <w:rPr>
                <w:b/>
                <w:bCs/>
                <w:rtl/>
              </w:rPr>
            </w:pPr>
            <w:r w:rsidRPr="00D92125">
              <w:rPr>
                <w:b/>
                <w:bCs/>
                <w:rtl/>
              </w:rPr>
              <w:t>פירוט השינוי</w:t>
            </w:r>
          </w:p>
        </w:tc>
      </w:tr>
      <w:tr w:rsidR="00C949D9" w:rsidRPr="00D92125" w14:paraId="0AF058BF" w14:textId="77777777" w:rsidTr="00B13B1B">
        <w:tc>
          <w:tcPr>
            <w:tcW w:w="675" w:type="dxa"/>
          </w:tcPr>
          <w:p w14:paraId="271BAB92" w14:textId="77777777" w:rsidR="00C949D9" w:rsidRPr="00D92125" w:rsidRDefault="00C949D9" w:rsidP="00C949D9">
            <w:pPr>
              <w:pStyle w:val="ad"/>
              <w:numPr>
                <w:ilvl w:val="0"/>
                <w:numId w:val="14"/>
              </w:numPr>
              <w:spacing w:after="0" w:line="240" w:lineRule="auto"/>
              <w:jc w:val="both"/>
              <w:rPr>
                <w:rFonts w:ascii="Arial" w:hAnsi="Arial"/>
                <w:rtl/>
              </w:rPr>
            </w:pPr>
          </w:p>
        </w:tc>
        <w:tc>
          <w:tcPr>
            <w:tcW w:w="1961" w:type="dxa"/>
          </w:tcPr>
          <w:p w14:paraId="521E1E33" w14:textId="158D6A7E" w:rsidR="00C949D9" w:rsidRDefault="00B13B1B" w:rsidP="00B13B1B">
            <w:pPr>
              <w:pStyle w:val="Normal1"/>
              <w:numPr>
                <w:ilvl w:val="2"/>
                <w:numId w:val="14"/>
              </w:numPr>
              <w:spacing w:before="0" w:line="240" w:lineRule="auto"/>
              <w:jc w:val="center"/>
              <w:rPr>
                <w:rFonts w:cs="Arial"/>
                <w:sz w:val="24"/>
                <w:rtl/>
              </w:rPr>
            </w:pPr>
            <w:r>
              <w:rPr>
                <w:rFonts w:cs="Arial" w:hint="cs"/>
                <w:sz w:val="24"/>
                <w:rtl/>
              </w:rPr>
              <w:t>למכרז,</w:t>
            </w:r>
          </w:p>
          <w:p w14:paraId="57799DE7" w14:textId="77777777" w:rsidR="00B13B1B" w:rsidRDefault="00B13B1B" w:rsidP="00B13B1B">
            <w:pPr>
              <w:pStyle w:val="Normal1"/>
              <w:spacing w:before="0" w:line="240" w:lineRule="auto"/>
              <w:ind w:left="0"/>
              <w:rPr>
                <w:rFonts w:cs="Arial"/>
                <w:sz w:val="24"/>
                <w:rtl/>
              </w:rPr>
            </w:pPr>
            <w:r>
              <w:rPr>
                <w:rFonts w:cs="Arial" w:hint="cs"/>
                <w:sz w:val="24"/>
                <w:rtl/>
              </w:rPr>
              <w:t>סעיף ב.1 לנספח 1</w:t>
            </w:r>
          </w:p>
          <w:p w14:paraId="6B91CCC3" w14:textId="1F5FB42B" w:rsidR="00B13B1B" w:rsidRPr="00D92125" w:rsidRDefault="00B13B1B" w:rsidP="00B13B1B">
            <w:pPr>
              <w:pStyle w:val="Normal1"/>
              <w:spacing w:before="0" w:line="240" w:lineRule="auto"/>
              <w:ind w:left="0"/>
              <w:rPr>
                <w:rFonts w:cs="Arial"/>
                <w:sz w:val="24"/>
                <w:rtl/>
              </w:rPr>
            </w:pPr>
            <w:r>
              <w:rPr>
                <w:rFonts w:cs="Arial" w:hint="cs"/>
                <w:sz w:val="24"/>
                <w:rtl/>
              </w:rPr>
              <w:t>ונספח 3 למכרז</w:t>
            </w:r>
          </w:p>
        </w:tc>
        <w:tc>
          <w:tcPr>
            <w:tcW w:w="7844" w:type="dxa"/>
          </w:tcPr>
          <w:p w14:paraId="5369550B" w14:textId="785456AE" w:rsidR="00C949D9" w:rsidRPr="00D92125" w:rsidRDefault="00B13B1B" w:rsidP="00A36A50">
            <w:pPr>
              <w:jc w:val="both"/>
              <w:rPr>
                <w:rtl/>
              </w:rPr>
            </w:pPr>
            <w:r>
              <w:rPr>
                <w:rFonts w:asciiTheme="minorBidi" w:hAnsiTheme="minorBidi" w:cstheme="minorBidi" w:hint="cs"/>
                <w:rtl/>
              </w:rPr>
              <w:t>יתווסף מרכז עבור בוגרים באזור עכו-נהריה.</w:t>
            </w:r>
          </w:p>
        </w:tc>
      </w:tr>
      <w:tr w:rsidR="00C949D9" w:rsidRPr="00D92125" w14:paraId="0F6E9B8F" w14:textId="77777777" w:rsidTr="00B13B1B">
        <w:tc>
          <w:tcPr>
            <w:tcW w:w="675" w:type="dxa"/>
          </w:tcPr>
          <w:p w14:paraId="41895162" w14:textId="6FAB8F37" w:rsidR="00C949D9" w:rsidRPr="00D92125" w:rsidRDefault="00C949D9" w:rsidP="00C949D9">
            <w:pPr>
              <w:pStyle w:val="ad"/>
              <w:numPr>
                <w:ilvl w:val="0"/>
                <w:numId w:val="14"/>
              </w:numPr>
              <w:spacing w:after="0" w:line="240" w:lineRule="auto"/>
              <w:jc w:val="both"/>
              <w:rPr>
                <w:rFonts w:ascii="Arial" w:hAnsi="Arial"/>
                <w:rtl/>
              </w:rPr>
            </w:pPr>
          </w:p>
        </w:tc>
        <w:tc>
          <w:tcPr>
            <w:tcW w:w="1961" w:type="dxa"/>
          </w:tcPr>
          <w:p w14:paraId="4C03E6B5" w14:textId="5A698A2A" w:rsidR="00C949D9" w:rsidRPr="00D92125" w:rsidRDefault="00B13B1B" w:rsidP="00A36A50">
            <w:pPr>
              <w:pStyle w:val="Normal1"/>
              <w:spacing w:before="0" w:line="240" w:lineRule="auto"/>
              <w:ind w:left="0"/>
              <w:jc w:val="left"/>
              <w:rPr>
                <w:rFonts w:cs="Arial"/>
                <w:sz w:val="24"/>
                <w:rtl/>
              </w:rPr>
            </w:pPr>
            <w:r>
              <w:rPr>
                <w:rFonts w:cs="Arial" w:hint="cs"/>
                <w:sz w:val="24"/>
                <w:rtl/>
              </w:rPr>
              <w:t>סעיף 14.8 להסכם</w:t>
            </w:r>
          </w:p>
        </w:tc>
        <w:tc>
          <w:tcPr>
            <w:tcW w:w="7844" w:type="dxa"/>
          </w:tcPr>
          <w:p w14:paraId="4CB679E1" w14:textId="3ABC3C94" w:rsidR="00C949D9" w:rsidRPr="00D92125" w:rsidRDefault="00B13B1B" w:rsidP="00A36A50">
            <w:pPr>
              <w:rPr>
                <w:rtl/>
              </w:rPr>
            </w:pPr>
            <w:r>
              <w:rPr>
                <w:rFonts w:hint="cs"/>
                <w:rtl/>
              </w:rPr>
              <w:t>הוספת המשפט הבא בסוף הסעיף: ",</w:t>
            </w:r>
            <w:r w:rsidRPr="00773032">
              <w:rPr>
                <w:rtl/>
              </w:rPr>
              <w:t xml:space="preserve"> </w:t>
            </w:r>
            <w:r w:rsidRPr="0035422B">
              <w:rPr>
                <w:rFonts w:hint="cs"/>
                <w:rtl/>
              </w:rPr>
              <w:t>א</w:t>
            </w:r>
            <w:r w:rsidRPr="0035422B">
              <w:rPr>
                <w:rtl/>
              </w:rPr>
              <w:t xml:space="preserve">לא אם הספק הציג למשרד אסמכתאות תוך </w:t>
            </w:r>
            <w:r w:rsidRPr="0035422B">
              <w:rPr>
                <w:rFonts w:hint="cs"/>
                <w:rtl/>
              </w:rPr>
              <w:t>7</w:t>
            </w:r>
            <w:r w:rsidRPr="0035422B">
              <w:rPr>
                <w:rtl/>
              </w:rPr>
              <w:t xml:space="preserve"> ימים, המעידות כי ביצע כל פעולה סבירה בנסיבות העניין להפסקת עבודתו של העובד או העובדים במסגרת מתן השירות על פי המכרז, בכפוף להוראות הדין</w:t>
            </w:r>
            <w:r w:rsidRPr="0035422B">
              <w:rPr>
                <w:rFonts w:hint="cs"/>
                <w:rtl/>
              </w:rPr>
              <w:t xml:space="preserve"> ולשביעות רצון המשרד</w:t>
            </w:r>
            <w:r>
              <w:rPr>
                <w:rFonts w:hint="cs"/>
                <w:rtl/>
              </w:rPr>
              <w:t>."</w:t>
            </w:r>
          </w:p>
        </w:tc>
      </w:tr>
    </w:tbl>
    <w:p w14:paraId="0DF469E7" w14:textId="77777777" w:rsidR="00C949D9" w:rsidRPr="00D92125" w:rsidRDefault="00C949D9" w:rsidP="00C949D9">
      <w:pPr>
        <w:tabs>
          <w:tab w:val="left" w:pos="968"/>
          <w:tab w:val="left" w:pos="4370"/>
          <w:tab w:val="left" w:pos="7772"/>
        </w:tabs>
        <w:rPr>
          <w:rtl/>
        </w:rPr>
      </w:pPr>
    </w:p>
    <w:p w14:paraId="748F77E4" w14:textId="77777777" w:rsidR="00066397" w:rsidRPr="00BB4BC4" w:rsidRDefault="00066397" w:rsidP="00665A14">
      <w:pPr>
        <w:tabs>
          <w:tab w:val="left" w:pos="3803"/>
          <w:tab w:val="left" w:pos="7772"/>
        </w:tabs>
        <w:rPr>
          <w:rFonts w:asciiTheme="minorBidi" w:hAnsiTheme="minorBidi" w:cstheme="minorBidi"/>
          <w:rtl/>
        </w:rPr>
      </w:pPr>
    </w:p>
    <w:sectPr w:rsidR="00066397" w:rsidRPr="00BB4BC4" w:rsidSect="00C34297">
      <w:headerReference w:type="default" r:id="rId9"/>
      <w:footerReference w:type="default" r:id="rId10"/>
      <w:endnotePr>
        <w:numFmt w:val="lowerLetter"/>
      </w:endnotePr>
      <w:pgSz w:w="11906" w:h="16838"/>
      <w:pgMar w:top="720" w:right="720" w:bottom="720" w:left="720" w:header="426" w:footer="720" w:gutter="0"/>
      <w:cols w:space="720"/>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DD3BD64" w14:textId="77777777" w:rsidR="00B027CE" w:rsidRDefault="00B027CE">
      <w:r>
        <w:separator/>
      </w:r>
    </w:p>
  </w:endnote>
  <w:endnote w:type="continuationSeparator" w:id="0">
    <w:p w14:paraId="19B62406" w14:textId="77777777" w:rsidR="00B027CE" w:rsidRDefault="00B027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D5B5D4" w14:textId="77777777" w:rsidR="00943A82" w:rsidRDefault="00943A82" w:rsidP="00943A82">
    <w:pPr>
      <w:pStyle w:val="a6"/>
      <w:pBdr>
        <w:top w:val="dotted" w:sz="4" w:space="1" w:color="auto"/>
      </w:pBdr>
      <w:jc w:val="center"/>
      <w:rPr>
        <w:rFonts w:asciiTheme="minorBidi" w:hAnsiTheme="minorBidi" w:cstheme="minorBidi"/>
        <w:b/>
        <w:bCs/>
        <w:sz w:val="20"/>
        <w:szCs w:val="20"/>
        <w:u w:val="single"/>
        <w:rtl/>
      </w:rPr>
    </w:pPr>
  </w:p>
  <w:p w14:paraId="02AD66FA" w14:textId="77777777" w:rsidR="00BB4BC4" w:rsidRPr="00943A82" w:rsidRDefault="00BB4BC4" w:rsidP="00943A82">
    <w:pPr>
      <w:pStyle w:val="a6"/>
      <w:pBdr>
        <w:top w:val="dotted" w:sz="4" w:space="1" w:color="auto"/>
      </w:pBdr>
      <w:jc w:val="center"/>
      <w:rPr>
        <w:rFonts w:asciiTheme="minorBidi" w:hAnsiTheme="minorBidi" w:cstheme="minorBidi"/>
        <w:b/>
        <w:bCs/>
        <w:sz w:val="20"/>
        <w:szCs w:val="20"/>
        <w:rtl/>
      </w:rPr>
    </w:pPr>
    <w:r w:rsidRPr="00943A82">
      <w:rPr>
        <w:rFonts w:asciiTheme="minorBidi" w:hAnsiTheme="minorBidi" w:cstheme="minorBidi"/>
        <w:b/>
        <w:bCs/>
        <w:sz w:val="20"/>
        <w:szCs w:val="20"/>
        <w:u w:val="single"/>
        <w:rtl/>
      </w:rPr>
      <w:t>ירושלים</w:t>
    </w:r>
    <w:r w:rsidRPr="00943A82">
      <w:rPr>
        <w:rFonts w:asciiTheme="minorBidi" w:hAnsiTheme="minorBidi" w:cstheme="minorBidi"/>
        <w:b/>
        <w:bCs/>
        <w:sz w:val="20"/>
        <w:szCs w:val="20"/>
        <w:rtl/>
      </w:rPr>
      <w:t>: רח' ירמיהו 39</w:t>
    </w:r>
    <w:r w:rsidR="00924607" w:rsidRPr="00943A82">
      <w:rPr>
        <w:rFonts w:asciiTheme="minorBidi" w:hAnsiTheme="minorBidi" w:cstheme="minorBidi"/>
        <w:b/>
        <w:bCs/>
        <w:sz w:val="20"/>
        <w:szCs w:val="20"/>
        <w:rtl/>
      </w:rPr>
      <w:t>,</w:t>
    </w:r>
    <w:r w:rsidRPr="00943A82">
      <w:rPr>
        <w:rFonts w:asciiTheme="minorBidi" w:hAnsiTheme="minorBidi" w:cstheme="minorBidi"/>
        <w:b/>
        <w:bCs/>
        <w:sz w:val="20"/>
        <w:szCs w:val="20"/>
        <w:rtl/>
      </w:rPr>
      <w:t xml:space="preserve"> מגדלי הבירה</w:t>
    </w:r>
    <w:r w:rsidR="00924607" w:rsidRPr="00943A82">
      <w:rPr>
        <w:rFonts w:asciiTheme="minorBidi" w:hAnsiTheme="minorBidi" w:cstheme="minorBidi"/>
        <w:b/>
        <w:bCs/>
        <w:sz w:val="20"/>
        <w:szCs w:val="20"/>
        <w:rtl/>
      </w:rPr>
      <w:t>,</w:t>
    </w:r>
    <w:r w:rsidRPr="00943A82">
      <w:rPr>
        <w:rFonts w:asciiTheme="minorBidi" w:hAnsiTheme="minorBidi" w:cstheme="minorBidi"/>
        <w:b/>
        <w:bCs/>
        <w:sz w:val="20"/>
        <w:szCs w:val="20"/>
        <w:rtl/>
      </w:rPr>
      <w:t xml:space="preserve"> ירושלים</w:t>
    </w:r>
    <w:r w:rsidR="00924607" w:rsidRPr="00943A82">
      <w:rPr>
        <w:rFonts w:asciiTheme="minorBidi" w:hAnsiTheme="minorBidi" w:cstheme="minorBidi"/>
        <w:b/>
        <w:bCs/>
        <w:sz w:val="20"/>
        <w:szCs w:val="20"/>
        <w:rtl/>
      </w:rPr>
      <w:t>,</w:t>
    </w:r>
    <w:r w:rsidRPr="00943A82">
      <w:rPr>
        <w:rFonts w:asciiTheme="minorBidi" w:hAnsiTheme="minorBidi" w:cstheme="minorBidi"/>
        <w:b/>
        <w:bCs/>
        <w:sz w:val="20"/>
        <w:szCs w:val="20"/>
        <w:rtl/>
      </w:rPr>
      <w:t xml:space="preserve"> טלפון: 02-5085536 פקס: 02-5085943</w:t>
    </w:r>
  </w:p>
  <w:p w14:paraId="515439F2" w14:textId="77777777" w:rsidR="00BB4BC4" w:rsidRPr="003B506E" w:rsidRDefault="00BB4BC4" w:rsidP="00943A82">
    <w:pPr>
      <w:pStyle w:val="a6"/>
      <w:jc w:val="center"/>
      <w:rPr>
        <w:rFonts w:asciiTheme="minorBidi" w:hAnsiTheme="minorBidi" w:cstheme="minorBidi"/>
        <w:b/>
        <w:bCs/>
        <w:sz w:val="20"/>
        <w:szCs w:val="20"/>
        <w:u w:val="single"/>
        <w:rtl/>
      </w:rPr>
    </w:pPr>
    <w:r w:rsidRPr="00943A82">
      <w:rPr>
        <w:rFonts w:asciiTheme="minorBidi" w:hAnsiTheme="minorBidi" w:cstheme="minorBidi"/>
        <w:b/>
        <w:bCs/>
        <w:sz w:val="20"/>
        <w:szCs w:val="20"/>
        <w:rtl/>
      </w:rPr>
      <w:t>אתרנו באינטרנט:</w:t>
    </w:r>
    <w:r w:rsidR="00943A82">
      <w:rPr>
        <w:rFonts w:asciiTheme="minorBidi" w:hAnsiTheme="minorBidi" w:cstheme="minorBidi" w:hint="cs"/>
        <w:b/>
        <w:bCs/>
        <w:sz w:val="20"/>
        <w:szCs w:val="20"/>
        <w:rtl/>
      </w:rPr>
      <w:t xml:space="preserve"> </w:t>
    </w:r>
    <w:hyperlink r:id="rId1" w:history="1">
      <w:r w:rsidR="00943A82" w:rsidRPr="003B506E">
        <w:rPr>
          <w:rStyle w:val="Hyperlink"/>
          <w:rFonts w:asciiTheme="minorBidi" w:hAnsiTheme="minorBidi" w:cstheme="minorBidi"/>
          <w:b/>
          <w:bCs/>
          <w:sz w:val="20"/>
          <w:szCs w:val="20"/>
        </w:rPr>
        <w:t>www.molsa.gov.il</w:t>
      </w:r>
    </w:hyperlink>
    <w:r w:rsidR="00943A82">
      <w:rPr>
        <w:rFonts w:asciiTheme="minorBidi" w:hAnsiTheme="minorBidi" w:cstheme="minorBidi" w:hint="cs"/>
        <w:sz w:val="20"/>
        <w:szCs w:val="20"/>
        <w:rtl/>
      </w:rPr>
      <w:t xml:space="preserve"> </w:t>
    </w:r>
    <w:r w:rsidRPr="00943A82">
      <w:rPr>
        <w:rFonts w:asciiTheme="minorBidi" w:hAnsiTheme="minorBidi" w:cstheme="minorBidi"/>
        <w:b/>
        <w:bCs/>
        <w:sz w:val="20"/>
        <w:szCs w:val="20"/>
        <w:rtl/>
      </w:rPr>
      <w:t xml:space="preserve">ממשל זמין: </w:t>
    </w:r>
    <w:hyperlink r:id="rId2" w:history="1">
      <w:r w:rsidR="00943A82" w:rsidRPr="003B506E">
        <w:rPr>
          <w:rStyle w:val="Hyperlink"/>
          <w:rFonts w:asciiTheme="minorBidi" w:hAnsiTheme="minorBidi" w:cstheme="minorBidi"/>
          <w:b/>
          <w:bCs/>
          <w:sz w:val="20"/>
          <w:szCs w:val="20"/>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72FA5A" w14:textId="77777777" w:rsidR="00B027CE" w:rsidRDefault="00B027CE">
      <w:r>
        <w:separator/>
      </w:r>
    </w:p>
  </w:footnote>
  <w:footnote w:type="continuationSeparator" w:id="0">
    <w:p w14:paraId="71E9C36F" w14:textId="77777777" w:rsidR="00B027CE" w:rsidRDefault="00B027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50990C" w14:textId="77777777" w:rsidR="0054422A" w:rsidRPr="0039786E" w:rsidRDefault="0054422A" w:rsidP="0054422A">
    <w:pPr>
      <w:pStyle w:val="a4"/>
      <w:jc w:val="center"/>
      <w:rPr>
        <w:b/>
        <w:bCs/>
        <w:rtl/>
      </w:rPr>
    </w:pPr>
    <w:r w:rsidRPr="0039786E">
      <w:rPr>
        <w:rFonts w:eastAsia="Calibri"/>
        <w:b/>
        <w:bCs/>
        <w:rtl/>
        <w:lang w:eastAsia="en-US"/>
      </w:rPr>
      <w:drawing>
        <wp:inline distT="0" distB="0" distL="0" distR="0" wp14:anchorId="7B7311D7" wp14:editId="0880574D">
          <wp:extent cx="428625" cy="646430"/>
          <wp:effectExtent l="0" t="0" r="9525" b="1270"/>
          <wp:docPr id="4" name="תמונה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inline>
      </w:drawing>
    </w:r>
    <w:r w:rsidRPr="0054422A">
      <w:rPr>
        <w:rFonts w:eastAsia="Calibri"/>
        <w:b/>
        <w:bCs/>
        <w:rtl/>
        <w:lang w:eastAsia="en-US"/>
      </w:rPr>
      <w:t xml:space="preserve"> </w:t>
    </w:r>
    <w:r w:rsidRPr="0039786E">
      <w:rPr>
        <w:rFonts w:eastAsia="Calibri"/>
        <w:b/>
        <w:bCs/>
        <w:rtl/>
        <w:lang w:eastAsia="en-US"/>
      </w:rPr>
      <w:drawing>
        <wp:inline distT="0" distB="0" distL="0" distR="0" wp14:anchorId="3EA1D18E" wp14:editId="60F11158">
          <wp:extent cx="548640" cy="473075"/>
          <wp:effectExtent l="0" t="0" r="3810" b="3175"/>
          <wp:docPr id="6" name="תמונה 6" descr="לוגו משרד העבודה והרווחה והשירותים החברתיים" title="לוגו משרד העבודה ו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inline>
      </w:drawing>
    </w:r>
  </w:p>
  <w:p w14:paraId="3F0C4B88" w14:textId="77777777" w:rsidR="0054422A" w:rsidRPr="0054422A" w:rsidRDefault="0054422A" w:rsidP="0021053F">
    <w:pPr>
      <w:pStyle w:val="a4"/>
      <w:jc w:val="center"/>
      <w:rPr>
        <w:b/>
        <w:bCs/>
        <w:sz w:val="20"/>
        <w:szCs w:val="20"/>
        <w:rtl/>
      </w:rPr>
    </w:pPr>
    <w:r w:rsidRPr="0054422A">
      <w:rPr>
        <w:b/>
        <w:bCs/>
        <w:sz w:val="20"/>
        <w:szCs w:val="20"/>
        <w:rtl/>
      </w:rPr>
      <w:t>משרד</w:t>
    </w:r>
    <w:r w:rsidRPr="0054422A">
      <w:rPr>
        <w:rFonts w:ascii="David" w:hAnsi="David" w:cs="David"/>
        <w:b/>
        <w:bCs/>
        <w:sz w:val="20"/>
        <w:szCs w:val="20"/>
        <w:rtl/>
      </w:rPr>
      <w:t xml:space="preserve"> </w:t>
    </w:r>
    <w:r w:rsidRPr="0054422A">
      <w:rPr>
        <w:b/>
        <w:bCs/>
        <w:sz w:val="20"/>
        <w:szCs w:val="20"/>
        <w:rtl/>
      </w:rPr>
      <w:t>העבודה</w:t>
    </w:r>
    <w:r w:rsidRPr="0054422A">
      <w:rPr>
        <w:rFonts w:ascii="David" w:hAnsi="David" w:cs="David"/>
        <w:b/>
        <w:bCs/>
        <w:sz w:val="20"/>
        <w:szCs w:val="20"/>
        <w:rtl/>
      </w:rPr>
      <w:t xml:space="preserve">, </w:t>
    </w:r>
    <w:r w:rsidRPr="0054422A">
      <w:rPr>
        <w:b/>
        <w:bCs/>
        <w:sz w:val="20"/>
        <w:szCs w:val="20"/>
        <w:rtl/>
      </w:rPr>
      <w:t>הרווחה</w:t>
    </w:r>
    <w:r w:rsidRPr="0054422A">
      <w:rPr>
        <w:rFonts w:ascii="David" w:hAnsi="David" w:cs="David"/>
        <w:b/>
        <w:bCs/>
        <w:sz w:val="20"/>
        <w:szCs w:val="20"/>
        <w:rtl/>
      </w:rPr>
      <w:t xml:space="preserve"> </w:t>
    </w:r>
    <w:r w:rsidRPr="0054422A">
      <w:rPr>
        <w:b/>
        <w:bCs/>
        <w:sz w:val="20"/>
        <w:szCs w:val="20"/>
        <w:rtl/>
      </w:rPr>
      <w:t>והשירותים</w:t>
    </w:r>
    <w:r w:rsidRPr="0054422A">
      <w:rPr>
        <w:rFonts w:ascii="David" w:hAnsi="David" w:cs="David"/>
        <w:b/>
        <w:bCs/>
        <w:sz w:val="20"/>
        <w:szCs w:val="20"/>
        <w:rtl/>
      </w:rPr>
      <w:t xml:space="preserve"> </w:t>
    </w:r>
    <w:r w:rsidRPr="0054422A">
      <w:rPr>
        <w:b/>
        <w:bCs/>
        <w:sz w:val="20"/>
        <w:szCs w:val="20"/>
        <w:rtl/>
      </w:rPr>
      <w:t>החברתיים</w:t>
    </w:r>
  </w:p>
  <w:p w14:paraId="55BA8901" w14:textId="77777777" w:rsidR="0054422A" w:rsidRPr="0054422A" w:rsidRDefault="0054422A" w:rsidP="0054422A">
    <w:pPr>
      <w:pStyle w:val="a4"/>
      <w:jc w:val="center"/>
      <w:rPr>
        <w:sz w:val="20"/>
        <w:szCs w:val="20"/>
        <w:rtl/>
      </w:rPr>
    </w:pPr>
    <w:r w:rsidRPr="0054422A">
      <w:rPr>
        <w:b/>
        <w:bCs/>
        <w:sz w:val="20"/>
        <w:szCs w:val="20"/>
        <w:rtl/>
      </w:rPr>
      <w:t>אגף</w:t>
    </w:r>
    <w:r w:rsidRPr="0054422A">
      <w:rPr>
        <w:rFonts w:ascii="David" w:hAnsi="David" w:cs="David"/>
        <w:b/>
        <w:bCs/>
        <w:sz w:val="20"/>
        <w:szCs w:val="20"/>
        <w:rtl/>
      </w:rPr>
      <w:t xml:space="preserve"> </w:t>
    </w:r>
    <w:r w:rsidRPr="0054422A">
      <w:rPr>
        <w:b/>
        <w:bCs/>
        <w:sz w:val="20"/>
        <w:szCs w:val="20"/>
        <w:rtl/>
      </w:rPr>
      <w:t>מנמ"ש</w:t>
    </w:r>
    <w:r w:rsidRPr="0054422A">
      <w:rPr>
        <w:rFonts w:ascii="David" w:hAnsi="David" w:cs="David"/>
        <w:b/>
        <w:bCs/>
        <w:sz w:val="20"/>
        <w:szCs w:val="20"/>
        <w:rtl/>
      </w:rPr>
      <w:t xml:space="preserve"> </w:t>
    </w:r>
    <w:r w:rsidRPr="0054422A">
      <w:rPr>
        <w:b/>
        <w:bCs/>
        <w:sz w:val="20"/>
        <w:szCs w:val="20"/>
        <w:rtl/>
      </w:rPr>
      <w:t>ומכרזים</w:t>
    </w:r>
    <w:r w:rsidRPr="0054422A">
      <w:rPr>
        <w:rFonts w:ascii="David" w:hAnsi="David" w:cs="David"/>
        <w:b/>
        <w:bCs/>
        <w:sz w:val="20"/>
        <w:szCs w:val="20"/>
        <w:rtl/>
      </w:rPr>
      <w:t xml:space="preserve"> </w:t>
    </w:r>
    <w:r w:rsidRPr="0054422A">
      <w:rPr>
        <w:b/>
        <w:bCs/>
        <w:sz w:val="20"/>
        <w:szCs w:val="20"/>
        <w:rtl/>
      </w:rPr>
      <w:t>–</w:t>
    </w:r>
    <w:r w:rsidRPr="0054422A">
      <w:rPr>
        <w:rFonts w:ascii="David" w:hAnsi="David" w:cs="David"/>
        <w:b/>
        <w:bCs/>
        <w:sz w:val="20"/>
        <w:szCs w:val="20"/>
        <w:rtl/>
      </w:rPr>
      <w:t xml:space="preserve"> </w:t>
    </w:r>
    <w:r w:rsidRPr="0054422A">
      <w:rPr>
        <w:b/>
        <w:bCs/>
        <w:sz w:val="20"/>
        <w:szCs w:val="20"/>
        <w:rtl/>
      </w:rPr>
      <w:t>תחום</w:t>
    </w:r>
    <w:r w:rsidRPr="0054422A">
      <w:rPr>
        <w:rFonts w:ascii="David" w:hAnsi="David" w:cs="David"/>
        <w:b/>
        <w:bCs/>
        <w:sz w:val="20"/>
        <w:szCs w:val="20"/>
        <w:rtl/>
      </w:rPr>
      <w:t xml:space="preserve"> </w:t>
    </w:r>
    <w:r w:rsidRPr="0054422A">
      <w:rPr>
        <w:b/>
        <w:bCs/>
        <w:sz w:val="20"/>
        <w:szCs w:val="20"/>
        <w:rtl/>
      </w:rPr>
      <w:t>מכרזים</w:t>
    </w:r>
    <w:r w:rsidRPr="0054422A">
      <w:rPr>
        <w:rFonts w:ascii="David" w:hAnsi="David" w:cs="David"/>
        <w:b/>
        <w:bCs/>
        <w:sz w:val="20"/>
        <w:szCs w:val="20"/>
        <w:rtl/>
      </w:rPr>
      <w:t xml:space="preserve"> </w:t>
    </w:r>
    <w:r w:rsidRPr="0054422A">
      <w:rPr>
        <w:b/>
        <w:bCs/>
        <w:sz w:val="20"/>
        <w:szCs w:val="20"/>
        <w:rtl/>
      </w:rPr>
      <w:t>להתקשרויות</w:t>
    </w:r>
    <w:r w:rsidRPr="0054422A">
      <w:rPr>
        <w:rFonts w:ascii="David" w:hAnsi="David" w:cs="David"/>
        <w:b/>
        <w:bCs/>
        <w:sz w:val="20"/>
        <w:szCs w:val="20"/>
        <w:rtl/>
      </w:rPr>
      <w:t xml:space="preserve"> </w:t>
    </w:r>
    <w:r w:rsidRPr="0054422A">
      <w:rPr>
        <w:b/>
        <w:bCs/>
        <w:sz w:val="20"/>
        <w:szCs w:val="20"/>
        <w:rtl/>
      </w:rPr>
      <w:t>ורכש</w:t>
    </w:r>
  </w:p>
  <w:p w14:paraId="7026DB14" w14:textId="77777777" w:rsidR="0054422A" w:rsidRPr="0054422A" w:rsidRDefault="0054422A" w:rsidP="0054422A">
    <w:pPr>
      <w:pStyle w:val="a4"/>
      <w:tabs>
        <w:tab w:val="clear" w:pos="4153"/>
        <w:tab w:val="clear" w:pos="8306"/>
        <w:tab w:val="center" w:pos="2092"/>
        <w:tab w:val="right" w:pos="8583"/>
      </w:tabs>
      <w:ind w:left="108"/>
      <w:jc w:val="center"/>
      <w:rPr>
        <w:b/>
        <w:bCs/>
        <w:sz w:val="20"/>
        <w:szCs w:val="20"/>
        <w:rtl/>
      </w:rPr>
    </w:pPr>
    <w:r w:rsidRPr="0054422A">
      <w:rPr>
        <w:b/>
        <w:bCs/>
        <w:sz w:val="20"/>
        <w:szCs w:val="20"/>
        <w:rtl/>
      </w:rPr>
      <w:t>הלב</w:t>
    </w:r>
    <w:r w:rsidRPr="0054422A">
      <w:rPr>
        <w:rFonts w:ascii="David" w:hAnsi="David" w:cs="David"/>
        <w:b/>
        <w:bCs/>
        <w:sz w:val="20"/>
        <w:szCs w:val="20"/>
        <w:rtl/>
      </w:rPr>
      <w:t xml:space="preserve"> </w:t>
    </w:r>
    <w:r w:rsidRPr="0054422A">
      <w:rPr>
        <w:b/>
        <w:bCs/>
        <w:sz w:val="20"/>
        <w:szCs w:val="20"/>
        <w:rtl/>
      </w:rPr>
      <w:t>פתוח</w:t>
    </w:r>
    <w:r w:rsidRPr="0054422A">
      <w:rPr>
        <w:rFonts w:ascii="David" w:hAnsi="David" w:cs="David"/>
        <w:b/>
        <w:bCs/>
        <w:sz w:val="20"/>
        <w:szCs w:val="20"/>
        <w:rtl/>
      </w:rPr>
      <w:t xml:space="preserve"> </w:t>
    </w:r>
    <w:r w:rsidRPr="0054422A">
      <w:rPr>
        <w:b/>
        <w:bCs/>
        <w:sz w:val="20"/>
        <w:szCs w:val="20"/>
        <w:rtl/>
      </w:rPr>
      <w:t>לרווחה</w:t>
    </w:r>
  </w:p>
  <w:p w14:paraId="1DAF87CD" w14:textId="77777777" w:rsidR="00BB4BC4" w:rsidRPr="0054422A" w:rsidRDefault="0054422A" w:rsidP="00752336">
    <w:pPr>
      <w:pStyle w:val="a4"/>
      <w:pBdr>
        <w:bottom w:val="dotted" w:sz="4" w:space="1" w:color="auto"/>
      </w:pBdr>
      <w:tabs>
        <w:tab w:val="clear" w:pos="4153"/>
        <w:tab w:val="clear" w:pos="8306"/>
        <w:tab w:val="center" w:pos="2092"/>
        <w:tab w:val="right" w:pos="8583"/>
      </w:tabs>
      <w:ind w:left="108"/>
      <w:jc w:val="right"/>
      <w:rPr>
        <w:sz w:val="20"/>
        <w:szCs w:val="20"/>
        <w:rtl/>
      </w:rPr>
    </w:pPr>
    <w:r w:rsidRPr="0054422A">
      <w:rPr>
        <w:rFonts w:eastAsia="Calibri"/>
        <w:b/>
        <w:bCs/>
        <w:sz w:val="20"/>
        <w:szCs w:val="20"/>
        <w:rtl/>
        <w:lang w:eastAsia="en-US"/>
      </w:rPr>
      <w:tab/>
    </w:r>
    <w:r w:rsidRPr="0054422A">
      <w:rPr>
        <w:b/>
        <w:bCs/>
        <w:sz w:val="20"/>
        <w:szCs w:val="20"/>
        <w:rtl/>
      </w:rPr>
      <w:tab/>
    </w:r>
    <w:r w:rsidRPr="0054422A">
      <w:rPr>
        <w:rFonts w:eastAsia="Calibri"/>
        <w:b/>
        <w:bCs/>
        <w:sz w:val="20"/>
        <w:szCs w:val="20"/>
        <w:rtl/>
        <w:lang w:eastAsia="en-US"/>
      </w:rPr>
      <w:t>מכרז</w:t>
    </w:r>
    <w:r w:rsidRPr="0054422A">
      <w:rPr>
        <w:rFonts w:ascii="David" w:eastAsia="Calibri" w:hAnsi="David" w:cs="David"/>
        <w:b/>
        <w:bCs/>
        <w:sz w:val="20"/>
        <w:szCs w:val="20"/>
        <w:rtl/>
        <w:lang w:eastAsia="en-US"/>
      </w:rPr>
      <w:t xml:space="preserve"> </w:t>
    </w:r>
    <w:r w:rsidRPr="0054422A">
      <w:rPr>
        <w:rFonts w:eastAsia="Calibri"/>
        <w:b/>
        <w:bCs/>
        <w:sz w:val="20"/>
        <w:szCs w:val="20"/>
        <w:rtl/>
        <w:lang w:eastAsia="en-US"/>
      </w:rPr>
      <w:t>מס</w:t>
    </w:r>
    <w:r w:rsidR="00036C9A">
      <w:rPr>
        <w:rFonts w:eastAsia="Calibri" w:hint="cs"/>
        <w:b/>
        <w:bCs/>
        <w:sz w:val="20"/>
        <w:szCs w:val="20"/>
        <w:rtl/>
        <w:lang w:eastAsia="en-US"/>
      </w:rPr>
      <w:t>פר</w:t>
    </w:r>
    <w:r w:rsidRPr="0054422A">
      <w:rPr>
        <w:rFonts w:ascii="David" w:eastAsia="Calibri" w:hAnsi="David" w:cs="David"/>
        <w:b/>
        <w:bCs/>
        <w:sz w:val="20"/>
        <w:szCs w:val="20"/>
        <w:rtl/>
        <w:lang w:eastAsia="en-US"/>
      </w:rPr>
      <w:t xml:space="preserve"> </w:t>
    </w:r>
    <w:r w:rsidR="00752336">
      <w:rPr>
        <w:rFonts w:eastAsia="Calibri" w:hint="cs"/>
        <w:b/>
        <w:bCs/>
        <w:sz w:val="20"/>
        <w:szCs w:val="20"/>
        <w:rtl/>
        <w:lang w:eastAsia="en-US"/>
      </w:rPr>
      <w:t>276</w:t>
    </w:r>
    <w:r w:rsidRPr="0054422A">
      <w:rPr>
        <w:rFonts w:eastAsia="Calibri"/>
        <w:b/>
        <w:bCs/>
        <w:sz w:val="20"/>
        <w:szCs w:val="20"/>
        <w:rtl/>
        <w:lang w:eastAsia="en-US"/>
      </w:rPr>
      <w:t>/2017</w:t>
    </w:r>
  </w:p>
  <w:p w14:paraId="71F98EEC" w14:textId="77777777" w:rsidR="0054422A" w:rsidRPr="0021053F" w:rsidRDefault="0054422A" w:rsidP="0054422A">
    <w:pPr>
      <w:pStyle w:val="a4"/>
      <w:tabs>
        <w:tab w:val="clear" w:pos="4153"/>
        <w:tab w:val="clear" w:pos="8306"/>
        <w:tab w:val="center" w:pos="2092"/>
        <w:tab w:val="right" w:pos="8583"/>
      </w:tabs>
      <w:ind w:left="108"/>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D5D1E"/>
    <w:multiLevelType w:val="hybridMultilevel"/>
    <w:tmpl w:val="D004C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BE36F3"/>
    <w:multiLevelType w:val="hybridMultilevel"/>
    <w:tmpl w:val="9572C1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A987F30"/>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24160F2E"/>
    <w:multiLevelType w:val="hybridMultilevel"/>
    <w:tmpl w:val="9CD876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A4223B"/>
    <w:multiLevelType w:val="multilevel"/>
    <w:tmpl w:val="DA7424C2"/>
    <w:lvl w:ilvl="0">
      <w:start w:val="1"/>
      <w:numFmt w:val="decimal"/>
      <w:lvlText w:val="%1."/>
      <w:lvlJc w:val="left"/>
      <w:pPr>
        <w:ind w:left="360" w:hanging="360"/>
      </w:pPr>
      <w:rPr>
        <w:rFonts w:hint="default"/>
      </w:rPr>
    </w:lvl>
    <w:lvl w:ilvl="1">
      <w:start w:val="2"/>
      <w:numFmt w:val="decimal"/>
      <w:isLgl/>
      <w:lvlText w:val="%1.%2"/>
      <w:lvlJc w:val="left"/>
      <w:pPr>
        <w:ind w:left="600" w:hanging="60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nsid w:val="2C9C0F4D"/>
    <w:multiLevelType w:val="hybridMultilevel"/>
    <w:tmpl w:val="9402AC4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6">
    <w:nsid w:val="2FBF5BC2"/>
    <w:multiLevelType w:val="hybridMultilevel"/>
    <w:tmpl w:val="E920F0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1A66720"/>
    <w:multiLevelType w:val="multilevel"/>
    <w:tmpl w:val="414A0C20"/>
    <w:lvl w:ilvl="0">
      <w:start w:val="1"/>
      <w:numFmt w:val="decimal"/>
      <w:lvlText w:val="%1."/>
      <w:lvlJc w:val="left"/>
      <w:pPr>
        <w:ind w:left="390" w:hanging="390"/>
      </w:pPr>
      <w:rPr>
        <w:rFonts w:ascii="David" w:eastAsia="Times New Roman" w:hAnsi="David" w:cs="David"/>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4"/>
        <w:szCs w:val="24"/>
      </w:rPr>
    </w:lvl>
    <w:lvl w:ilvl="3">
      <w:start w:val="1"/>
      <w:numFmt w:val="decimal"/>
      <w:pStyle w:val="5"/>
      <w:lvlText w:val="%1.%2.%3.%4."/>
      <w:lvlJc w:val="left"/>
      <w:pPr>
        <w:ind w:left="1080" w:hanging="1080"/>
      </w:pPr>
      <w:rPr>
        <w:rFonts w:hint="default"/>
        <w:b w:val="0"/>
        <w:bCs w:val="0"/>
        <w:sz w:val="24"/>
        <w:szCs w:val="24"/>
      </w:rPr>
    </w:lvl>
    <w:lvl w:ilvl="4">
      <w:start w:val="1"/>
      <w:numFmt w:val="decimal"/>
      <w:lvlText w:val="%1.%2.%3.%4.%5."/>
      <w:lvlJc w:val="left"/>
      <w:pPr>
        <w:ind w:left="3773" w:hanging="1080"/>
      </w:pPr>
      <w:rPr>
        <w:rFonts w:hint="default"/>
        <w:b w:val="0"/>
        <w:bCs w:val="0"/>
        <w:sz w:val="24"/>
        <w:szCs w:val="24"/>
      </w:rPr>
    </w:lvl>
    <w:lvl w:ilvl="5">
      <w:start w:val="1"/>
      <w:numFmt w:val="bullet"/>
      <w:lvlText w:val=""/>
      <w:lvlJc w:val="left"/>
      <w:pPr>
        <w:ind w:left="1440" w:hanging="1440"/>
      </w:pPr>
      <w:rPr>
        <w:rFonts w:ascii="Symbol" w:hAnsi="Symbol" w:hint="default"/>
        <w:b w:val="0"/>
        <w:b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33573C56"/>
    <w:multiLevelType w:val="multilevel"/>
    <w:tmpl w:val="C7C8BA08"/>
    <w:lvl w:ilvl="0">
      <w:start w:val="1"/>
      <w:numFmt w:val="decimal"/>
      <w:pStyle w:val="a"/>
      <w:lvlText w:val="%1."/>
      <w:lvlJc w:val="left"/>
      <w:pPr>
        <w:tabs>
          <w:tab w:val="num" w:pos="510"/>
        </w:tabs>
        <w:ind w:left="510" w:hanging="510"/>
      </w:pPr>
      <w:rPr>
        <w:rFonts w:ascii="Times New Roman" w:hAnsi="Times New Roman" w:cs="David" w:hint="default"/>
        <w:b w:val="0"/>
        <w:bCs w:val="0"/>
        <w:i w:val="0"/>
        <w:iCs w:val="0"/>
        <w:strike w:val="0"/>
        <w:dstrike w:val="0"/>
        <w:color w:val="auto"/>
        <w:sz w:val="22"/>
        <w:szCs w:val="24"/>
        <w:u w:val="none"/>
        <w:effect w:val="none"/>
      </w:rPr>
    </w:lvl>
    <w:lvl w:ilvl="1">
      <w:start w:val="1"/>
      <w:numFmt w:val="decimal"/>
      <w:lvlText w:val="%1.%2."/>
      <w:lvlJc w:val="left"/>
      <w:pPr>
        <w:tabs>
          <w:tab w:val="num" w:pos="1304"/>
        </w:tabs>
        <w:ind w:left="1304" w:hanging="794"/>
      </w:pPr>
    </w:lvl>
    <w:lvl w:ilvl="2">
      <w:start w:val="1"/>
      <w:numFmt w:val="decimal"/>
      <w:lvlText w:val="%1%2..%3."/>
      <w:lvlJc w:val="left"/>
      <w:pPr>
        <w:tabs>
          <w:tab w:val="num" w:pos="2381"/>
        </w:tabs>
        <w:ind w:left="2381" w:hanging="1077"/>
      </w:pPr>
    </w:lvl>
    <w:lvl w:ilvl="3">
      <w:start w:val="1"/>
      <w:numFmt w:val="decimal"/>
      <w:lvlText w:val="%1.%2.%3.%4."/>
      <w:lvlJc w:val="left"/>
      <w:pPr>
        <w:tabs>
          <w:tab w:val="num" w:pos="3742"/>
        </w:tabs>
        <w:ind w:left="3742" w:hanging="1361"/>
      </w:pPr>
    </w:lvl>
    <w:lvl w:ilvl="4">
      <w:start w:val="1"/>
      <w:numFmt w:val="decimal"/>
      <w:lvlText w:val="%1.%2.%3.%4.%5."/>
      <w:lvlJc w:val="left"/>
      <w:pPr>
        <w:tabs>
          <w:tab w:val="num" w:pos="5387"/>
        </w:tabs>
        <w:ind w:left="5387" w:hanging="1645"/>
      </w:pPr>
    </w:lvl>
    <w:lvl w:ilvl="5">
      <w:start w:val="1"/>
      <w:numFmt w:val="decimal"/>
      <w:lvlText w:val="%1.%2.%3.%4.%5.%6."/>
      <w:lvlJc w:val="left"/>
      <w:pPr>
        <w:tabs>
          <w:tab w:val="num" w:pos="6213"/>
        </w:tabs>
        <w:ind w:left="5842" w:hanging="709"/>
      </w:pPr>
    </w:lvl>
    <w:lvl w:ilvl="6">
      <w:start w:val="1"/>
      <w:numFmt w:val="decimal"/>
      <w:lvlText w:val="%1.%2.%3.%4.%5.%6.%7."/>
      <w:lvlJc w:val="left"/>
      <w:pPr>
        <w:tabs>
          <w:tab w:val="num" w:pos="7282"/>
        </w:tabs>
        <w:ind w:left="6551" w:hanging="709"/>
      </w:pPr>
    </w:lvl>
    <w:lvl w:ilvl="7">
      <w:start w:val="1"/>
      <w:numFmt w:val="decimal"/>
      <w:lvlText w:val="%1.%2.%3.%4.%5.%6.%7.%8."/>
      <w:lvlJc w:val="left"/>
      <w:pPr>
        <w:tabs>
          <w:tab w:val="num" w:pos="0"/>
        </w:tabs>
        <w:ind w:left="7260" w:hanging="709"/>
      </w:pPr>
    </w:lvl>
    <w:lvl w:ilvl="8">
      <w:start w:val="1"/>
      <w:numFmt w:val="decimal"/>
      <w:lvlText w:val="%1.%2.%3.%4.%5.%6.%7.%8.%9."/>
      <w:lvlJc w:val="left"/>
      <w:pPr>
        <w:tabs>
          <w:tab w:val="num" w:pos="9060"/>
        </w:tabs>
        <w:ind w:left="7969" w:hanging="709"/>
      </w:pPr>
    </w:lvl>
  </w:abstractNum>
  <w:abstractNum w:abstractNumId="9">
    <w:nsid w:val="33C97298"/>
    <w:multiLevelType w:val="hybridMultilevel"/>
    <w:tmpl w:val="E3D0556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432E719A"/>
    <w:multiLevelType w:val="hybridMultilevel"/>
    <w:tmpl w:val="8A80DD3A"/>
    <w:lvl w:ilvl="0" w:tplc="8DC2AD8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570100A"/>
    <w:multiLevelType w:val="hybridMultilevel"/>
    <w:tmpl w:val="083AE1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824B4B"/>
    <w:multiLevelType w:val="hybridMultilevel"/>
    <w:tmpl w:val="5EB856C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3">
    <w:nsid w:val="48A94953"/>
    <w:multiLevelType w:val="hybridMultilevel"/>
    <w:tmpl w:val="331893F2"/>
    <w:lvl w:ilvl="0" w:tplc="9A1A72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C9C51C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
    <w:nsid w:val="54453593"/>
    <w:multiLevelType w:val="hybridMultilevel"/>
    <w:tmpl w:val="323A2088"/>
    <w:lvl w:ilvl="0" w:tplc="36641E64">
      <w:start w:val="1"/>
      <w:numFmt w:val="decimal"/>
      <w:lvlText w:val="%1."/>
      <w:lvlJc w:val="left"/>
      <w:pPr>
        <w:ind w:left="720" w:hanging="360"/>
      </w:pPr>
      <w:rPr>
        <w:rFonts w:hint="default"/>
        <w:color w:val="FF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46E0CFA"/>
    <w:multiLevelType w:val="hybridMultilevel"/>
    <w:tmpl w:val="BC4E9378"/>
    <w:lvl w:ilvl="0" w:tplc="DE3E8B3C">
      <w:start w:val="1"/>
      <w:numFmt w:val="decimal"/>
      <w:lvlText w:val="%1."/>
      <w:lvlJc w:val="left"/>
      <w:pPr>
        <w:ind w:left="720" w:hanging="360"/>
      </w:pPr>
      <w:rPr>
        <w:b/>
        <w:bCs/>
        <w:color w:val="00000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nsid w:val="6E33661F"/>
    <w:multiLevelType w:val="hybridMultilevel"/>
    <w:tmpl w:val="0F9659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728E0ADC"/>
    <w:multiLevelType w:val="hybridMultilevel"/>
    <w:tmpl w:val="8714A6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3ED2220"/>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num w:numId="1">
    <w:abstractNumId w:val="1"/>
  </w:num>
  <w:num w:numId="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2"/>
  </w:num>
  <w:num w:numId="5">
    <w:abstractNumId w:val="5"/>
  </w:num>
  <w:num w:numId="6">
    <w:abstractNumId w:val="9"/>
  </w:num>
  <w:num w:numId="7">
    <w:abstractNumId w:val="0"/>
  </w:num>
  <w:num w:numId="8">
    <w:abstractNumId w:val="18"/>
  </w:num>
  <w:num w:numId="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6"/>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4"/>
  </w:num>
  <w:num w:numId="15">
    <w:abstractNumId w:val="10"/>
  </w:num>
  <w:num w:numId="16">
    <w:abstractNumId w:val="14"/>
  </w:num>
  <w:num w:numId="17">
    <w:abstractNumId w:val="19"/>
  </w:num>
  <w:num w:numId="18">
    <w:abstractNumId w:val="13"/>
  </w:num>
  <w:num w:numId="19">
    <w:abstractNumId w:val="15"/>
  </w:num>
  <w:num w:numId="20">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46A5"/>
    <w:rsid w:val="000017C9"/>
    <w:rsid w:val="00001FF2"/>
    <w:rsid w:val="00007671"/>
    <w:rsid w:val="0001016B"/>
    <w:rsid w:val="00010FAE"/>
    <w:rsid w:val="000169A7"/>
    <w:rsid w:val="00021C24"/>
    <w:rsid w:val="00034D6D"/>
    <w:rsid w:val="00036C9A"/>
    <w:rsid w:val="00037B94"/>
    <w:rsid w:val="00043A61"/>
    <w:rsid w:val="00044EA9"/>
    <w:rsid w:val="000574DE"/>
    <w:rsid w:val="00060045"/>
    <w:rsid w:val="00066397"/>
    <w:rsid w:val="00066D08"/>
    <w:rsid w:val="00070EB1"/>
    <w:rsid w:val="00071992"/>
    <w:rsid w:val="00073E80"/>
    <w:rsid w:val="0007474B"/>
    <w:rsid w:val="0007661A"/>
    <w:rsid w:val="0007747F"/>
    <w:rsid w:val="00081338"/>
    <w:rsid w:val="0008148B"/>
    <w:rsid w:val="000852D4"/>
    <w:rsid w:val="00090A17"/>
    <w:rsid w:val="00091102"/>
    <w:rsid w:val="0009480C"/>
    <w:rsid w:val="00096E07"/>
    <w:rsid w:val="0009748C"/>
    <w:rsid w:val="000A0EDF"/>
    <w:rsid w:val="000A478E"/>
    <w:rsid w:val="000A78D0"/>
    <w:rsid w:val="000B0A74"/>
    <w:rsid w:val="000B2BC9"/>
    <w:rsid w:val="000B37B6"/>
    <w:rsid w:val="000B4F04"/>
    <w:rsid w:val="000C1812"/>
    <w:rsid w:val="000C786E"/>
    <w:rsid w:val="000D09B4"/>
    <w:rsid w:val="000D65DF"/>
    <w:rsid w:val="000E3648"/>
    <w:rsid w:val="000F23B7"/>
    <w:rsid w:val="00100432"/>
    <w:rsid w:val="00100471"/>
    <w:rsid w:val="00101077"/>
    <w:rsid w:val="00103B8F"/>
    <w:rsid w:val="00112B3F"/>
    <w:rsid w:val="001145B4"/>
    <w:rsid w:val="00126485"/>
    <w:rsid w:val="00126783"/>
    <w:rsid w:val="00134422"/>
    <w:rsid w:val="00137BF2"/>
    <w:rsid w:val="00137F7F"/>
    <w:rsid w:val="00141421"/>
    <w:rsid w:val="001518EE"/>
    <w:rsid w:val="00154E03"/>
    <w:rsid w:val="001601A4"/>
    <w:rsid w:val="001657B0"/>
    <w:rsid w:val="00170292"/>
    <w:rsid w:val="00173F0D"/>
    <w:rsid w:val="001771B7"/>
    <w:rsid w:val="00184B80"/>
    <w:rsid w:val="001878D6"/>
    <w:rsid w:val="0019034A"/>
    <w:rsid w:val="001907DF"/>
    <w:rsid w:val="001948DF"/>
    <w:rsid w:val="001A4F42"/>
    <w:rsid w:val="001A6687"/>
    <w:rsid w:val="001A6A3B"/>
    <w:rsid w:val="001B3C74"/>
    <w:rsid w:val="001B3F7F"/>
    <w:rsid w:val="001C39B1"/>
    <w:rsid w:val="001C51A5"/>
    <w:rsid w:val="001C68CE"/>
    <w:rsid w:val="001E0FA3"/>
    <w:rsid w:val="001E5BE5"/>
    <w:rsid w:val="001E7B44"/>
    <w:rsid w:val="001F3FBF"/>
    <w:rsid w:val="0020307F"/>
    <w:rsid w:val="0021053F"/>
    <w:rsid w:val="00216231"/>
    <w:rsid w:val="00217BFE"/>
    <w:rsid w:val="0022255A"/>
    <w:rsid w:val="00224483"/>
    <w:rsid w:val="00234A72"/>
    <w:rsid w:val="00235B73"/>
    <w:rsid w:val="002369A6"/>
    <w:rsid w:val="00240DE1"/>
    <w:rsid w:val="002415B8"/>
    <w:rsid w:val="002654A6"/>
    <w:rsid w:val="002721F2"/>
    <w:rsid w:val="002743FD"/>
    <w:rsid w:val="00276235"/>
    <w:rsid w:val="00284270"/>
    <w:rsid w:val="0029083A"/>
    <w:rsid w:val="002A3812"/>
    <w:rsid w:val="002A437E"/>
    <w:rsid w:val="002B152F"/>
    <w:rsid w:val="002B1921"/>
    <w:rsid w:val="002B49E6"/>
    <w:rsid w:val="002B77E4"/>
    <w:rsid w:val="002C02B4"/>
    <w:rsid w:val="002C53CF"/>
    <w:rsid w:val="002C6090"/>
    <w:rsid w:val="002D2A91"/>
    <w:rsid w:val="002E24CA"/>
    <w:rsid w:val="002E504C"/>
    <w:rsid w:val="002F2E61"/>
    <w:rsid w:val="002F3518"/>
    <w:rsid w:val="002F38C4"/>
    <w:rsid w:val="002F3D45"/>
    <w:rsid w:val="002F3DF5"/>
    <w:rsid w:val="00303F31"/>
    <w:rsid w:val="00307D1C"/>
    <w:rsid w:val="00314F87"/>
    <w:rsid w:val="0033070D"/>
    <w:rsid w:val="00333E93"/>
    <w:rsid w:val="00335451"/>
    <w:rsid w:val="00336F2F"/>
    <w:rsid w:val="00351D95"/>
    <w:rsid w:val="00353A1C"/>
    <w:rsid w:val="0035593E"/>
    <w:rsid w:val="00361FC2"/>
    <w:rsid w:val="00362F00"/>
    <w:rsid w:val="003632AD"/>
    <w:rsid w:val="00366330"/>
    <w:rsid w:val="00373526"/>
    <w:rsid w:val="003742C2"/>
    <w:rsid w:val="003742F1"/>
    <w:rsid w:val="00375B4C"/>
    <w:rsid w:val="00377D3A"/>
    <w:rsid w:val="00391819"/>
    <w:rsid w:val="00396204"/>
    <w:rsid w:val="003A1637"/>
    <w:rsid w:val="003B506E"/>
    <w:rsid w:val="003C7AB6"/>
    <w:rsid w:val="003D5DDF"/>
    <w:rsid w:val="003E128F"/>
    <w:rsid w:val="003E7904"/>
    <w:rsid w:val="003F0B60"/>
    <w:rsid w:val="003F2BD0"/>
    <w:rsid w:val="0040018E"/>
    <w:rsid w:val="00404F13"/>
    <w:rsid w:val="0040797F"/>
    <w:rsid w:val="00415D01"/>
    <w:rsid w:val="0043144F"/>
    <w:rsid w:val="004336A9"/>
    <w:rsid w:val="0043380F"/>
    <w:rsid w:val="00450CE9"/>
    <w:rsid w:val="00466C78"/>
    <w:rsid w:val="00480CCB"/>
    <w:rsid w:val="00483718"/>
    <w:rsid w:val="00483D89"/>
    <w:rsid w:val="00487F99"/>
    <w:rsid w:val="00490AD1"/>
    <w:rsid w:val="0049554A"/>
    <w:rsid w:val="00496B2F"/>
    <w:rsid w:val="004A06B9"/>
    <w:rsid w:val="004A3D31"/>
    <w:rsid w:val="004A672B"/>
    <w:rsid w:val="004B3F50"/>
    <w:rsid w:val="004B732D"/>
    <w:rsid w:val="004C106D"/>
    <w:rsid w:val="004C3B2A"/>
    <w:rsid w:val="004C7F6B"/>
    <w:rsid w:val="004E4EE4"/>
    <w:rsid w:val="004E738E"/>
    <w:rsid w:val="00500DF6"/>
    <w:rsid w:val="00501813"/>
    <w:rsid w:val="00507ACA"/>
    <w:rsid w:val="0051154C"/>
    <w:rsid w:val="00530613"/>
    <w:rsid w:val="0053065A"/>
    <w:rsid w:val="00535F41"/>
    <w:rsid w:val="00536E90"/>
    <w:rsid w:val="005375FD"/>
    <w:rsid w:val="00541CB4"/>
    <w:rsid w:val="0054422A"/>
    <w:rsid w:val="0054540E"/>
    <w:rsid w:val="00545520"/>
    <w:rsid w:val="0055184B"/>
    <w:rsid w:val="005677C1"/>
    <w:rsid w:val="00571A03"/>
    <w:rsid w:val="005747CD"/>
    <w:rsid w:val="00575C0C"/>
    <w:rsid w:val="005834B1"/>
    <w:rsid w:val="00587567"/>
    <w:rsid w:val="005953D9"/>
    <w:rsid w:val="005A1E01"/>
    <w:rsid w:val="005A70F9"/>
    <w:rsid w:val="005B09E4"/>
    <w:rsid w:val="005B10FB"/>
    <w:rsid w:val="005B29B4"/>
    <w:rsid w:val="005B4B99"/>
    <w:rsid w:val="005D0FB6"/>
    <w:rsid w:val="005D37EA"/>
    <w:rsid w:val="005D4357"/>
    <w:rsid w:val="005E08B3"/>
    <w:rsid w:val="005F5792"/>
    <w:rsid w:val="00602583"/>
    <w:rsid w:val="006127B4"/>
    <w:rsid w:val="00616002"/>
    <w:rsid w:val="00625CFA"/>
    <w:rsid w:val="006369F7"/>
    <w:rsid w:val="00637229"/>
    <w:rsid w:val="00640938"/>
    <w:rsid w:val="00640B39"/>
    <w:rsid w:val="0064168F"/>
    <w:rsid w:val="00646B14"/>
    <w:rsid w:val="00653B04"/>
    <w:rsid w:val="00660424"/>
    <w:rsid w:val="00662D27"/>
    <w:rsid w:val="0066577D"/>
    <w:rsid w:val="00665A14"/>
    <w:rsid w:val="006714FF"/>
    <w:rsid w:val="00672F75"/>
    <w:rsid w:val="00673745"/>
    <w:rsid w:val="00674E1C"/>
    <w:rsid w:val="00682DDD"/>
    <w:rsid w:val="00683438"/>
    <w:rsid w:val="006865AB"/>
    <w:rsid w:val="006868EB"/>
    <w:rsid w:val="00686EFB"/>
    <w:rsid w:val="00692121"/>
    <w:rsid w:val="00695657"/>
    <w:rsid w:val="006A0229"/>
    <w:rsid w:val="006A2D55"/>
    <w:rsid w:val="006A3196"/>
    <w:rsid w:val="006A3FC8"/>
    <w:rsid w:val="006A4B33"/>
    <w:rsid w:val="006B2B36"/>
    <w:rsid w:val="006B2E37"/>
    <w:rsid w:val="006B4097"/>
    <w:rsid w:val="006B5FAD"/>
    <w:rsid w:val="006C1221"/>
    <w:rsid w:val="006D422C"/>
    <w:rsid w:val="006F0AC9"/>
    <w:rsid w:val="006F1369"/>
    <w:rsid w:val="006F2220"/>
    <w:rsid w:val="006F34C7"/>
    <w:rsid w:val="00713AB6"/>
    <w:rsid w:val="00715531"/>
    <w:rsid w:val="0071675A"/>
    <w:rsid w:val="007226EB"/>
    <w:rsid w:val="00725314"/>
    <w:rsid w:val="0072733E"/>
    <w:rsid w:val="00727688"/>
    <w:rsid w:val="007345A3"/>
    <w:rsid w:val="00735B5B"/>
    <w:rsid w:val="007417E4"/>
    <w:rsid w:val="00746C70"/>
    <w:rsid w:val="00752336"/>
    <w:rsid w:val="0075347D"/>
    <w:rsid w:val="007564C3"/>
    <w:rsid w:val="007604DA"/>
    <w:rsid w:val="007701E4"/>
    <w:rsid w:val="00775D98"/>
    <w:rsid w:val="007772D9"/>
    <w:rsid w:val="00777CA6"/>
    <w:rsid w:val="00787935"/>
    <w:rsid w:val="007A33BE"/>
    <w:rsid w:val="007B0063"/>
    <w:rsid w:val="007C62F4"/>
    <w:rsid w:val="007C6F78"/>
    <w:rsid w:val="007D0A83"/>
    <w:rsid w:val="007D38A6"/>
    <w:rsid w:val="007E5F62"/>
    <w:rsid w:val="007E6FC7"/>
    <w:rsid w:val="007E76B1"/>
    <w:rsid w:val="007F286B"/>
    <w:rsid w:val="007F6C75"/>
    <w:rsid w:val="00804EE6"/>
    <w:rsid w:val="00805E66"/>
    <w:rsid w:val="00822BC2"/>
    <w:rsid w:val="00833A22"/>
    <w:rsid w:val="00834407"/>
    <w:rsid w:val="00837337"/>
    <w:rsid w:val="008379BF"/>
    <w:rsid w:val="008503B4"/>
    <w:rsid w:val="008509C5"/>
    <w:rsid w:val="00854F6D"/>
    <w:rsid w:val="008712C7"/>
    <w:rsid w:val="00871CE4"/>
    <w:rsid w:val="00873264"/>
    <w:rsid w:val="00874330"/>
    <w:rsid w:val="008749FD"/>
    <w:rsid w:val="00881A79"/>
    <w:rsid w:val="00883AE7"/>
    <w:rsid w:val="00895B52"/>
    <w:rsid w:val="00897DBE"/>
    <w:rsid w:val="008A46B2"/>
    <w:rsid w:val="008A74A1"/>
    <w:rsid w:val="008B453F"/>
    <w:rsid w:val="008C13FB"/>
    <w:rsid w:val="008C62E3"/>
    <w:rsid w:val="008D32FB"/>
    <w:rsid w:val="008D790A"/>
    <w:rsid w:val="008E32E4"/>
    <w:rsid w:val="008E5F36"/>
    <w:rsid w:val="008E7EC7"/>
    <w:rsid w:val="008F12E8"/>
    <w:rsid w:val="008F34DB"/>
    <w:rsid w:val="008F47B9"/>
    <w:rsid w:val="00906D96"/>
    <w:rsid w:val="009143C0"/>
    <w:rsid w:val="0091449C"/>
    <w:rsid w:val="0091748B"/>
    <w:rsid w:val="00920EFF"/>
    <w:rsid w:val="00921633"/>
    <w:rsid w:val="009224DC"/>
    <w:rsid w:val="00922557"/>
    <w:rsid w:val="00924607"/>
    <w:rsid w:val="00927EB0"/>
    <w:rsid w:val="00931D5E"/>
    <w:rsid w:val="009324FF"/>
    <w:rsid w:val="00934545"/>
    <w:rsid w:val="00943A82"/>
    <w:rsid w:val="00962EEB"/>
    <w:rsid w:val="009650D4"/>
    <w:rsid w:val="009671A6"/>
    <w:rsid w:val="00971446"/>
    <w:rsid w:val="0097406D"/>
    <w:rsid w:val="00981F8F"/>
    <w:rsid w:val="00993800"/>
    <w:rsid w:val="00995FE7"/>
    <w:rsid w:val="009A4B71"/>
    <w:rsid w:val="009A5FA5"/>
    <w:rsid w:val="009B149B"/>
    <w:rsid w:val="009B1614"/>
    <w:rsid w:val="009B5168"/>
    <w:rsid w:val="009C1F5E"/>
    <w:rsid w:val="009C206A"/>
    <w:rsid w:val="009C61C0"/>
    <w:rsid w:val="009C6FB1"/>
    <w:rsid w:val="009C78D0"/>
    <w:rsid w:val="009D7B7F"/>
    <w:rsid w:val="009E5393"/>
    <w:rsid w:val="00A002DE"/>
    <w:rsid w:val="00A0128B"/>
    <w:rsid w:val="00A01D68"/>
    <w:rsid w:val="00A02ED8"/>
    <w:rsid w:val="00A0365F"/>
    <w:rsid w:val="00A2158C"/>
    <w:rsid w:val="00A243DF"/>
    <w:rsid w:val="00A248C8"/>
    <w:rsid w:val="00A2603C"/>
    <w:rsid w:val="00A35DCE"/>
    <w:rsid w:val="00A370F8"/>
    <w:rsid w:val="00A37516"/>
    <w:rsid w:val="00A43D0A"/>
    <w:rsid w:val="00A55B40"/>
    <w:rsid w:val="00A74357"/>
    <w:rsid w:val="00A76DF0"/>
    <w:rsid w:val="00A809A6"/>
    <w:rsid w:val="00A81BBC"/>
    <w:rsid w:val="00A83FFF"/>
    <w:rsid w:val="00A840DC"/>
    <w:rsid w:val="00A94EBA"/>
    <w:rsid w:val="00A95307"/>
    <w:rsid w:val="00AA7DB9"/>
    <w:rsid w:val="00AB1F49"/>
    <w:rsid w:val="00AB3AE5"/>
    <w:rsid w:val="00AB7F56"/>
    <w:rsid w:val="00AC15D8"/>
    <w:rsid w:val="00AC2112"/>
    <w:rsid w:val="00AC2A6F"/>
    <w:rsid w:val="00AC4307"/>
    <w:rsid w:val="00AC6B3E"/>
    <w:rsid w:val="00AC7F9F"/>
    <w:rsid w:val="00AD09E9"/>
    <w:rsid w:val="00AE5F2A"/>
    <w:rsid w:val="00AF16C6"/>
    <w:rsid w:val="00AF46A5"/>
    <w:rsid w:val="00B01AF8"/>
    <w:rsid w:val="00B027CE"/>
    <w:rsid w:val="00B046E6"/>
    <w:rsid w:val="00B104BA"/>
    <w:rsid w:val="00B13B1B"/>
    <w:rsid w:val="00B17A4B"/>
    <w:rsid w:val="00B21DB1"/>
    <w:rsid w:val="00B2533F"/>
    <w:rsid w:val="00B32509"/>
    <w:rsid w:val="00B32885"/>
    <w:rsid w:val="00B34577"/>
    <w:rsid w:val="00B4786E"/>
    <w:rsid w:val="00B51590"/>
    <w:rsid w:val="00B64562"/>
    <w:rsid w:val="00B665FF"/>
    <w:rsid w:val="00B669EC"/>
    <w:rsid w:val="00B67917"/>
    <w:rsid w:val="00B67DA0"/>
    <w:rsid w:val="00B722F0"/>
    <w:rsid w:val="00B729E7"/>
    <w:rsid w:val="00B767C9"/>
    <w:rsid w:val="00B77674"/>
    <w:rsid w:val="00B823E2"/>
    <w:rsid w:val="00B9322C"/>
    <w:rsid w:val="00B96B15"/>
    <w:rsid w:val="00BA0568"/>
    <w:rsid w:val="00BA4056"/>
    <w:rsid w:val="00BA5000"/>
    <w:rsid w:val="00BA69F4"/>
    <w:rsid w:val="00BB0BD8"/>
    <w:rsid w:val="00BB2475"/>
    <w:rsid w:val="00BB2698"/>
    <w:rsid w:val="00BB4BC4"/>
    <w:rsid w:val="00BB597D"/>
    <w:rsid w:val="00BC6412"/>
    <w:rsid w:val="00BD445B"/>
    <w:rsid w:val="00BD7716"/>
    <w:rsid w:val="00BE2DF6"/>
    <w:rsid w:val="00BE4478"/>
    <w:rsid w:val="00BE45CA"/>
    <w:rsid w:val="00BE512C"/>
    <w:rsid w:val="00BE67FC"/>
    <w:rsid w:val="00BE7262"/>
    <w:rsid w:val="00BF617D"/>
    <w:rsid w:val="00C001C8"/>
    <w:rsid w:val="00C02FB1"/>
    <w:rsid w:val="00C23DFD"/>
    <w:rsid w:val="00C23F6E"/>
    <w:rsid w:val="00C31F8C"/>
    <w:rsid w:val="00C34297"/>
    <w:rsid w:val="00C40C26"/>
    <w:rsid w:val="00C40D69"/>
    <w:rsid w:val="00C439DD"/>
    <w:rsid w:val="00C50780"/>
    <w:rsid w:val="00C51AF1"/>
    <w:rsid w:val="00C57DA8"/>
    <w:rsid w:val="00C604BC"/>
    <w:rsid w:val="00C6269F"/>
    <w:rsid w:val="00C631F2"/>
    <w:rsid w:val="00C73B4D"/>
    <w:rsid w:val="00C7726F"/>
    <w:rsid w:val="00C7746C"/>
    <w:rsid w:val="00C7767A"/>
    <w:rsid w:val="00C854CB"/>
    <w:rsid w:val="00C91327"/>
    <w:rsid w:val="00C91FE3"/>
    <w:rsid w:val="00C92491"/>
    <w:rsid w:val="00C94196"/>
    <w:rsid w:val="00C949D9"/>
    <w:rsid w:val="00C95C8D"/>
    <w:rsid w:val="00CA0D4F"/>
    <w:rsid w:val="00CA2546"/>
    <w:rsid w:val="00CA39FA"/>
    <w:rsid w:val="00CA4AF6"/>
    <w:rsid w:val="00CB0D14"/>
    <w:rsid w:val="00CB1F3A"/>
    <w:rsid w:val="00CB6F7C"/>
    <w:rsid w:val="00CC2E75"/>
    <w:rsid w:val="00CC3981"/>
    <w:rsid w:val="00CC57DE"/>
    <w:rsid w:val="00CC7099"/>
    <w:rsid w:val="00CC748B"/>
    <w:rsid w:val="00CD5225"/>
    <w:rsid w:val="00CE0939"/>
    <w:rsid w:val="00CE26A0"/>
    <w:rsid w:val="00CE4958"/>
    <w:rsid w:val="00CE744B"/>
    <w:rsid w:val="00CF1A73"/>
    <w:rsid w:val="00CF204E"/>
    <w:rsid w:val="00CF44E8"/>
    <w:rsid w:val="00CF5146"/>
    <w:rsid w:val="00D06E13"/>
    <w:rsid w:val="00D07316"/>
    <w:rsid w:val="00D13317"/>
    <w:rsid w:val="00D141DF"/>
    <w:rsid w:val="00D17987"/>
    <w:rsid w:val="00D21D5B"/>
    <w:rsid w:val="00D2483F"/>
    <w:rsid w:val="00D31C9D"/>
    <w:rsid w:val="00D3434A"/>
    <w:rsid w:val="00D37010"/>
    <w:rsid w:val="00D43D59"/>
    <w:rsid w:val="00D444E1"/>
    <w:rsid w:val="00D45695"/>
    <w:rsid w:val="00D54BE4"/>
    <w:rsid w:val="00D57914"/>
    <w:rsid w:val="00D57BC8"/>
    <w:rsid w:val="00D57C63"/>
    <w:rsid w:val="00D6368F"/>
    <w:rsid w:val="00D64345"/>
    <w:rsid w:val="00D66A63"/>
    <w:rsid w:val="00D72EF5"/>
    <w:rsid w:val="00D818D4"/>
    <w:rsid w:val="00D8568D"/>
    <w:rsid w:val="00D9248E"/>
    <w:rsid w:val="00D94C8A"/>
    <w:rsid w:val="00D95A0E"/>
    <w:rsid w:val="00D96C2E"/>
    <w:rsid w:val="00DA69AF"/>
    <w:rsid w:val="00DA6BFE"/>
    <w:rsid w:val="00DB00D8"/>
    <w:rsid w:val="00DC1737"/>
    <w:rsid w:val="00DC1A0D"/>
    <w:rsid w:val="00DC7210"/>
    <w:rsid w:val="00DD31A9"/>
    <w:rsid w:val="00DD586B"/>
    <w:rsid w:val="00DF2DF8"/>
    <w:rsid w:val="00E0015D"/>
    <w:rsid w:val="00E059CE"/>
    <w:rsid w:val="00E05C2B"/>
    <w:rsid w:val="00E178AC"/>
    <w:rsid w:val="00E17F37"/>
    <w:rsid w:val="00E26949"/>
    <w:rsid w:val="00E26B39"/>
    <w:rsid w:val="00E279AC"/>
    <w:rsid w:val="00E33262"/>
    <w:rsid w:val="00E34236"/>
    <w:rsid w:val="00E4690C"/>
    <w:rsid w:val="00E6148E"/>
    <w:rsid w:val="00E64CBD"/>
    <w:rsid w:val="00E657AE"/>
    <w:rsid w:val="00E746B8"/>
    <w:rsid w:val="00E76DED"/>
    <w:rsid w:val="00E857CC"/>
    <w:rsid w:val="00E864B5"/>
    <w:rsid w:val="00E90E99"/>
    <w:rsid w:val="00E971EB"/>
    <w:rsid w:val="00E97D38"/>
    <w:rsid w:val="00EA1320"/>
    <w:rsid w:val="00EA66B5"/>
    <w:rsid w:val="00EA7F91"/>
    <w:rsid w:val="00EC721E"/>
    <w:rsid w:val="00ED03C0"/>
    <w:rsid w:val="00ED09CF"/>
    <w:rsid w:val="00ED09D9"/>
    <w:rsid w:val="00ED2432"/>
    <w:rsid w:val="00ED259B"/>
    <w:rsid w:val="00ED4019"/>
    <w:rsid w:val="00ED77D9"/>
    <w:rsid w:val="00EE136C"/>
    <w:rsid w:val="00EE3FBC"/>
    <w:rsid w:val="00EF73DC"/>
    <w:rsid w:val="00F037C7"/>
    <w:rsid w:val="00F06F3A"/>
    <w:rsid w:val="00F1114B"/>
    <w:rsid w:val="00F119A5"/>
    <w:rsid w:val="00F12B4A"/>
    <w:rsid w:val="00F171E4"/>
    <w:rsid w:val="00F1752D"/>
    <w:rsid w:val="00F20689"/>
    <w:rsid w:val="00F36D79"/>
    <w:rsid w:val="00F378AD"/>
    <w:rsid w:val="00F46D12"/>
    <w:rsid w:val="00F47DA3"/>
    <w:rsid w:val="00F50EAF"/>
    <w:rsid w:val="00F527D4"/>
    <w:rsid w:val="00F54890"/>
    <w:rsid w:val="00F54F05"/>
    <w:rsid w:val="00F63E30"/>
    <w:rsid w:val="00F644A4"/>
    <w:rsid w:val="00F65151"/>
    <w:rsid w:val="00F65763"/>
    <w:rsid w:val="00F717E8"/>
    <w:rsid w:val="00F74711"/>
    <w:rsid w:val="00F75284"/>
    <w:rsid w:val="00F8349B"/>
    <w:rsid w:val="00F85C7F"/>
    <w:rsid w:val="00F87C54"/>
    <w:rsid w:val="00F90AF8"/>
    <w:rsid w:val="00FA1E36"/>
    <w:rsid w:val="00FA3491"/>
    <w:rsid w:val="00FA5A36"/>
    <w:rsid w:val="00FA7E31"/>
    <w:rsid w:val="00FB7C75"/>
    <w:rsid w:val="00FC3D3B"/>
    <w:rsid w:val="00FD0CCE"/>
    <w:rsid w:val="00FD1226"/>
    <w:rsid w:val="00FF36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79D64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rmal (Web)"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654A6"/>
    <w:pPr>
      <w:bidi/>
    </w:pPr>
    <w:rPr>
      <w:rFonts w:ascii="Arial" w:hAnsi="Arial" w:cs="Arial"/>
      <w:noProof/>
      <w:sz w:val="24"/>
      <w:szCs w:val="24"/>
      <w:lang w:eastAsia="he-IL"/>
    </w:rPr>
  </w:style>
  <w:style w:type="paragraph" w:styleId="1">
    <w:name w:val="heading 1"/>
    <w:basedOn w:val="a0"/>
    <w:next w:val="a0"/>
    <w:qFormat/>
    <w:rsid w:val="00036C9A"/>
    <w:pPr>
      <w:jc w:val="center"/>
      <w:outlineLvl w:val="0"/>
    </w:pPr>
    <w:rPr>
      <w:rFonts w:asciiTheme="minorBidi" w:hAnsiTheme="minorBidi" w:cstheme="minorBidi"/>
      <w:color w:val="000000"/>
      <w:sz w:val="72"/>
      <w:szCs w:val="72"/>
      <w:u w:val="single"/>
      <w14:textOutline w14:w="9525" w14:cap="flat" w14:cmpd="sng" w14:algn="ctr">
        <w14:solidFill>
          <w14:srgbClr w14:val="000000"/>
        </w14:solidFill>
        <w14:prstDash w14:val="solid"/>
        <w14:round/>
      </w14:textOutline>
    </w:rPr>
  </w:style>
  <w:style w:type="paragraph" w:styleId="2">
    <w:name w:val="heading 2"/>
    <w:basedOn w:val="a0"/>
    <w:next w:val="a0"/>
    <w:qFormat/>
    <w:rsid w:val="00036C9A"/>
    <w:pPr>
      <w:spacing w:line="240" w:lineRule="atLeast"/>
      <w:jc w:val="center"/>
      <w:outlineLvl w:val="1"/>
    </w:pPr>
    <w:rPr>
      <w:rFonts w:asciiTheme="minorBidi" w:hAnsiTheme="minorBidi" w:cstheme="minorBidi"/>
      <w:b/>
      <w:bCs/>
      <w:noProof w:val="0"/>
      <w:sz w:val="28"/>
      <w:szCs w:val="28"/>
      <w:u w:val="single"/>
    </w:rPr>
  </w:style>
  <w:style w:type="paragraph" w:styleId="5">
    <w:name w:val="heading 5"/>
    <w:basedOn w:val="a0"/>
    <w:next w:val="a0"/>
    <w:link w:val="50"/>
    <w:qFormat/>
    <w:rsid w:val="000C786E"/>
    <w:pPr>
      <w:numPr>
        <w:ilvl w:val="3"/>
        <w:numId w:val="13"/>
      </w:numPr>
      <w:spacing w:line="360" w:lineRule="auto"/>
      <w:jc w:val="both"/>
      <w:outlineLvl w:val="4"/>
    </w:pPr>
    <w:rPr>
      <w:rFonts w:ascii="David" w:hAnsi="David" w:cs="David"/>
      <w:noProof w:val="0"/>
      <w:u w:val="single"/>
    </w:rPr>
  </w:style>
  <w:style w:type="paragraph" w:styleId="7">
    <w:name w:val="heading 7"/>
    <w:basedOn w:val="a0"/>
    <w:next w:val="a0"/>
    <w:link w:val="70"/>
    <w:semiHidden/>
    <w:unhideWhenUsed/>
    <w:qFormat/>
    <w:rsid w:val="007C6F78"/>
    <w:pPr>
      <w:spacing w:before="240" w:after="60"/>
      <w:outlineLvl w:val="6"/>
    </w:pPr>
    <w:rPr>
      <w:rFonts w:ascii="Calibri" w:hAnsi="Calibri"/>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pPr>
      <w:tabs>
        <w:tab w:val="center" w:pos="4153"/>
        <w:tab w:val="right" w:pos="8306"/>
      </w:tabs>
    </w:pPr>
  </w:style>
  <w:style w:type="paragraph" w:styleId="a7">
    <w:name w:val="Title"/>
    <w:basedOn w:val="a0"/>
    <w:qFormat/>
    <w:rsid w:val="000B0A74"/>
    <w:pPr>
      <w:jc w:val="center"/>
    </w:pPr>
    <w:rPr>
      <w:rFonts w:cs="David"/>
      <w:b/>
      <w:bCs/>
      <w:noProof w:val="0"/>
      <w:szCs w:val="22"/>
      <w:lang w:eastAsia="en-US"/>
    </w:rPr>
  </w:style>
  <w:style w:type="paragraph" w:customStyle="1" w:styleId="msolistparagraph0">
    <w:name w:val="msolistparagraph"/>
    <w:basedOn w:val="a0"/>
    <w:rsid w:val="00361FC2"/>
    <w:pPr>
      <w:ind w:left="720"/>
    </w:pPr>
    <w:rPr>
      <w:rFonts w:ascii="Calibri" w:hAnsi="Calibri" w:cs="Times New Roman"/>
      <w:noProof w:val="0"/>
      <w:sz w:val="22"/>
      <w:szCs w:val="22"/>
      <w:lang w:eastAsia="en-US"/>
    </w:rPr>
  </w:style>
  <w:style w:type="table" w:customStyle="1" w:styleId="10">
    <w:name w:val="טבלת רשת1"/>
    <w:basedOn w:val="a2"/>
    <w:rsid w:val="001657B0"/>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qFormat/>
    <w:rsid w:val="00B9322C"/>
    <w:rPr>
      <w:b/>
      <w:bCs/>
    </w:rPr>
  </w:style>
  <w:style w:type="paragraph" w:customStyle="1" w:styleId="CharChar">
    <w:name w:val="Char Char"/>
    <w:basedOn w:val="a0"/>
    <w:rsid w:val="00A01D68"/>
    <w:pPr>
      <w:bidi w:val="0"/>
      <w:spacing w:after="160" w:line="240" w:lineRule="exact"/>
      <w:jc w:val="both"/>
    </w:pPr>
    <w:rPr>
      <w:rFonts w:ascii="Verdana" w:hAnsi="Verdana" w:cs="FrankRuehl"/>
      <w:noProof w:val="0"/>
      <w:sz w:val="16"/>
      <w:lang w:eastAsia="en-US" w:bidi="ar-SA"/>
    </w:rPr>
  </w:style>
  <w:style w:type="paragraph" w:styleId="a9">
    <w:name w:val="Balloon Text"/>
    <w:basedOn w:val="a0"/>
    <w:link w:val="aa"/>
    <w:uiPriority w:val="99"/>
    <w:semiHidden/>
    <w:rsid w:val="00BB2475"/>
    <w:rPr>
      <w:rFonts w:ascii="Tahoma" w:hAnsi="Tahoma" w:cs="Tahoma"/>
      <w:sz w:val="16"/>
      <w:szCs w:val="16"/>
    </w:rPr>
  </w:style>
  <w:style w:type="paragraph" w:styleId="ab">
    <w:name w:val="annotation text"/>
    <w:basedOn w:val="a0"/>
    <w:link w:val="ac"/>
    <w:semiHidden/>
    <w:rsid w:val="001771B7"/>
  </w:style>
  <w:style w:type="paragraph" w:styleId="NormalWeb">
    <w:name w:val="Normal (Web)"/>
    <w:basedOn w:val="a0"/>
    <w:uiPriority w:val="99"/>
    <w:rsid w:val="00A370F8"/>
    <w:pPr>
      <w:bidi w:val="0"/>
      <w:spacing w:before="100" w:beforeAutospacing="1" w:after="100" w:afterAutospacing="1"/>
    </w:pPr>
    <w:rPr>
      <w:rFonts w:cs="Times New Roman"/>
      <w:noProof w:val="0"/>
      <w:lang w:eastAsia="en-US"/>
    </w:rPr>
  </w:style>
  <w:style w:type="character" w:styleId="Hyperlink">
    <w:name w:val="Hyperlink"/>
    <w:uiPriority w:val="99"/>
    <w:unhideWhenUsed/>
    <w:rsid w:val="009C206A"/>
    <w:rPr>
      <w:color w:val="0000FF"/>
      <w:u w:val="single"/>
    </w:rPr>
  </w:style>
  <w:style w:type="paragraph" w:styleId="ad">
    <w:name w:val="List Paragraph"/>
    <w:basedOn w:val="a0"/>
    <w:uiPriority w:val="34"/>
    <w:qFormat/>
    <w:rsid w:val="00007671"/>
    <w:pPr>
      <w:spacing w:after="200" w:line="276" w:lineRule="auto"/>
      <w:ind w:left="720"/>
      <w:contextualSpacing/>
    </w:pPr>
    <w:rPr>
      <w:rFonts w:ascii="Calibri" w:eastAsia="Calibri" w:hAnsi="Calibri"/>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362F00"/>
    <w:pPr>
      <w:bidi/>
      <w:spacing w:after="120"/>
      <w:jc w:val="both"/>
    </w:pPr>
    <w:rPr>
      <w:rFonts w:cs="Times New Roman"/>
      <w:noProof/>
      <w:szCs w:val="24"/>
      <w:lang w:eastAsia="he-IL"/>
    </w:rPr>
  </w:style>
  <w:style w:type="character" w:customStyle="1" w:styleId="HNormal0">
    <w:name w:val="HNormal תו"/>
    <w:link w:val="HNormal"/>
    <w:rsid w:val="00362F00"/>
    <w:rPr>
      <w:rFonts w:cs="Times New Roman"/>
      <w:noProof/>
      <w:szCs w:val="24"/>
      <w:lang w:eastAsia="he-IL"/>
    </w:rPr>
  </w:style>
  <w:style w:type="paragraph" w:customStyle="1" w:styleId="a">
    <w:name w:val="ממוספר"/>
    <w:basedOn w:val="a0"/>
    <w:rsid w:val="003E128F"/>
    <w:pPr>
      <w:numPr>
        <w:numId w:val="12"/>
      </w:numPr>
      <w:spacing w:after="360"/>
      <w:jc w:val="both"/>
    </w:pPr>
    <w:rPr>
      <w:rFonts w:cs="David"/>
      <w:noProof w:val="0"/>
      <w:sz w:val="22"/>
    </w:rPr>
  </w:style>
  <w:style w:type="paragraph" w:customStyle="1" w:styleId="Hnormal1">
    <w:name w:val="Hnormal"/>
    <w:rsid w:val="002E504C"/>
    <w:pPr>
      <w:bidi/>
      <w:jc w:val="both"/>
    </w:pPr>
    <w:rPr>
      <w:rFonts w:cs="David"/>
      <w:noProof/>
      <w:szCs w:val="24"/>
      <w:lang w:eastAsia="he-IL"/>
    </w:rPr>
  </w:style>
  <w:style w:type="paragraph" w:customStyle="1" w:styleId="Normal1">
    <w:name w:val="Normal1"/>
    <w:basedOn w:val="a0"/>
    <w:rsid w:val="00D66A63"/>
    <w:pPr>
      <w:spacing w:before="120" w:line="320" w:lineRule="exact"/>
      <w:ind w:left="397"/>
      <w:jc w:val="both"/>
    </w:pPr>
    <w:rPr>
      <w:rFonts w:cs="David"/>
      <w:noProof w:val="0"/>
      <w:sz w:val="22"/>
    </w:rPr>
  </w:style>
  <w:style w:type="character" w:customStyle="1" w:styleId="50">
    <w:name w:val="כותרת 5 תו"/>
    <w:basedOn w:val="a1"/>
    <w:link w:val="5"/>
    <w:rsid w:val="000C786E"/>
    <w:rPr>
      <w:rFonts w:ascii="David" w:hAnsi="David" w:cs="David"/>
      <w:sz w:val="24"/>
      <w:szCs w:val="24"/>
      <w:u w:val="single"/>
      <w:lang w:eastAsia="he-IL"/>
    </w:rPr>
  </w:style>
  <w:style w:type="paragraph" w:customStyle="1" w:styleId="ae">
    <w:name w:val="היסט_כפול"/>
    <w:basedOn w:val="a0"/>
    <w:rsid w:val="00B669EC"/>
    <w:pPr>
      <w:tabs>
        <w:tab w:val="left" w:pos="709"/>
      </w:tabs>
      <w:ind w:left="1418" w:hanging="1418"/>
      <w:jc w:val="both"/>
    </w:pPr>
    <w:rPr>
      <w:rFonts w:eastAsia="MS Mincho" w:cs="David"/>
      <w:noProof w:val="0"/>
      <w:sz w:val="22"/>
    </w:rPr>
  </w:style>
  <w:style w:type="table" w:styleId="af">
    <w:name w:val="Table Grid"/>
    <w:aliases w:val="טקסט טבלה תחתונה"/>
    <w:basedOn w:val="a2"/>
    <w:rsid w:val="000574D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כותרת עליונה תו"/>
    <w:basedOn w:val="a1"/>
    <w:link w:val="a4"/>
    <w:uiPriority w:val="99"/>
    <w:rsid w:val="000574DE"/>
    <w:rPr>
      <w:noProof/>
      <w:lang w:eastAsia="he-IL"/>
    </w:rPr>
  </w:style>
  <w:style w:type="character" w:styleId="af0">
    <w:name w:val="annotation reference"/>
    <w:basedOn w:val="a1"/>
    <w:rsid w:val="00BB0BD8"/>
    <w:rPr>
      <w:sz w:val="16"/>
      <w:szCs w:val="16"/>
    </w:rPr>
  </w:style>
  <w:style w:type="paragraph" w:styleId="af1">
    <w:name w:val="annotation subject"/>
    <w:basedOn w:val="ab"/>
    <w:next w:val="ab"/>
    <w:link w:val="af2"/>
    <w:rsid w:val="00BB0BD8"/>
    <w:rPr>
      <w:b/>
      <w:bCs/>
      <w:sz w:val="20"/>
      <w:szCs w:val="20"/>
    </w:rPr>
  </w:style>
  <w:style w:type="character" w:customStyle="1" w:styleId="ac">
    <w:name w:val="טקסט הערה תו"/>
    <w:basedOn w:val="a1"/>
    <w:link w:val="ab"/>
    <w:semiHidden/>
    <w:rsid w:val="00BB0BD8"/>
    <w:rPr>
      <w:rFonts w:ascii="Arial" w:hAnsi="Arial" w:cs="Arial"/>
      <w:noProof/>
      <w:sz w:val="24"/>
      <w:szCs w:val="24"/>
      <w:lang w:eastAsia="he-IL"/>
    </w:rPr>
  </w:style>
  <w:style w:type="character" w:customStyle="1" w:styleId="af2">
    <w:name w:val="נושא הערה תו"/>
    <w:basedOn w:val="ac"/>
    <w:link w:val="af1"/>
    <w:rsid w:val="00BB0BD8"/>
    <w:rPr>
      <w:rFonts w:ascii="Arial" w:hAnsi="Arial" w:cs="Arial"/>
      <w:b/>
      <w:bCs/>
      <w:noProof/>
      <w:sz w:val="24"/>
      <w:szCs w:val="24"/>
      <w:lang w:eastAsia="he-IL"/>
    </w:rPr>
  </w:style>
  <w:style w:type="paragraph" w:styleId="af3">
    <w:name w:val="Plain Text"/>
    <w:basedOn w:val="a0"/>
    <w:link w:val="af4"/>
    <w:uiPriority w:val="99"/>
    <w:unhideWhenUsed/>
    <w:rsid w:val="00752336"/>
    <w:rPr>
      <w:rFonts w:ascii="Calibri" w:eastAsiaTheme="minorHAnsi" w:hAnsi="Calibri" w:cstheme="minorBidi"/>
      <w:noProof w:val="0"/>
      <w:sz w:val="22"/>
      <w:szCs w:val="21"/>
      <w:lang w:eastAsia="en-US"/>
    </w:rPr>
  </w:style>
  <w:style w:type="character" w:customStyle="1" w:styleId="af4">
    <w:name w:val="טקסט רגיל תו"/>
    <w:basedOn w:val="a1"/>
    <w:link w:val="af3"/>
    <w:uiPriority w:val="99"/>
    <w:rsid w:val="00752336"/>
    <w:rPr>
      <w:rFonts w:ascii="Calibri" w:eastAsiaTheme="minorHAnsi" w:hAnsi="Calibri" w:cstheme="minorBidi"/>
      <w:sz w:val="22"/>
      <w:szCs w:val="21"/>
    </w:rPr>
  </w:style>
  <w:style w:type="character" w:customStyle="1" w:styleId="aa">
    <w:name w:val="טקסט בלונים תו"/>
    <w:basedOn w:val="a1"/>
    <w:link w:val="a9"/>
    <w:uiPriority w:val="99"/>
    <w:semiHidden/>
    <w:rsid w:val="00752336"/>
    <w:rPr>
      <w:rFonts w:ascii="Tahoma" w:hAnsi="Tahoma" w:cs="Tahoma"/>
      <w:noProof/>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rmal (Web)"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654A6"/>
    <w:pPr>
      <w:bidi/>
    </w:pPr>
    <w:rPr>
      <w:rFonts w:ascii="Arial" w:hAnsi="Arial" w:cs="Arial"/>
      <w:noProof/>
      <w:sz w:val="24"/>
      <w:szCs w:val="24"/>
      <w:lang w:eastAsia="he-IL"/>
    </w:rPr>
  </w:style>
  <w:style w:type="paragraph" w:styleId="1">
    <w:name w:val="heading 1"/>
    <w:basedOn w:val="a0"/>
    <w:next w:val="a0"/>
    <w:qFormat/>
    <w:rsid w:val="00036C9A"/>
    <w:pPr>
      <w:jc w:val="center"/>
      <w:outlineLvl w:val="0"/>
    </w:pPr>
    <w:rPr>
      <w:rFonts w:asciiTheme="minorBidi" w:hAnsiTheme="minorBidi" w:cstheme="minorBidi"/>
      <w:color w:val="000000"/>
      <w:sz w:val="72"/>
      <w:szCs w:val="72"/>
      <w:u w:val="single"/>
      <w14:textOutline w14:w="9525" w14:cap="flat" w14:cmpd="sng" w14:algn="ctr">
        <w14:solidFill>
          <w14:srgbClr w14:val="000000"/>
        </w14:solidFill>
        <w14:prstDash w14:val="solid"/>
        <w14:round/>
      </w14:textOutline>
    </w:rPr>
  </w:style>
  <w:style w:type="paragraph" w:styleId="2">
    <w:name w:val="heading 2"/>
    <w:basedOn w:val="a0"/>
    <w:next w:val="a0"/>
    <w:qFormat/>
    <w:rsid w:val="00036C9A"/>
    <w:pPr>
      <w:spacing w:line="240" w:lineRule="atLeast"/>
      <w:jc w:val="center"/>
      <w:outlineLvl w:val="1"/>
    </w:pPr>
    <w:rPr>
      <w:rFonts w:asciiTheme="minorBidi" w:hAnsiTheme="minorBidi" w:cstheme="minorBidi"/>
      <w:b/>
      <w:bCs/>
      <w:noProof w:val="0"/>
      <w:sz w:val="28"/>
      <w:szCs w:val="28"/>
      <w:u w:val="single"/>
    </w:rPr>
  </w:style>
  <w:style w:type="paragraph" w:styleId="5">
    <w:name w:val="heading 5"/>
    <w:basedOn w:val="a0"/>
    <w:next w:val="a0"/>
    <w:link w:val="50"/>
    <w:qFormat/>
    <w:rsid w:val="000C786E"/>
    <w:pPr>
      <w:numPr>
        <w:ilvl w:val="3"/>
        <w:numId w:val="13"/>
      </w:numPr>
      <w:spacing w:line="360" w:lineRule="auto"/>
      <w:jc w:val="both"/>
      <w:outlineLvl w:val="4"/>
    </w:pPr>
    <w:rPr>
      <w:rFonts w:ascii="David" w:hAnsi="David" w:cs="David"/>
      <w:noProof w:val="0"/>
      <w:u w:val="single"/>
    </w:rPr>
  </w:style>
  <w:style w:type="paragraph" w:styleId="7">
    <w:name w:val="heading 7"/>
    <w:basedOn w:val="a0"/>
    <w:next w:val="a0"/>
    <w:link w:val="70"/>
    <w:semiHidden/>
    <w:unhideWhenUsed/>
    <w:qFormat/>
    <w:rsid w:val="007C6F78"/>
    <w:pPr>
      <w:spacing w:before="240" w:after="60"/>
      <w:outlineLvl w:val="6"/>
    </w:pPr>
    <w:rPr>
      <w:rFonts w:ascii="Calibri" w:hAnsi="Calibri"/>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pPr>
      <w:tabs>
        <w:tab w:val="center" w:pos="4153"/>
        <w:tab w:val="right" w:pos="8306"/>
      </w:tabs>
    </w:pPr>
  </w:style>
  <w:style w:type="paragraph" w:styleId="a7">
    <w:name w:val="Title"/>
    <w:basedOn w:val="a0"/>
    <w:qFormat/>
    <w:rsid w:val="000B0A74"/>
    <w:pPr>
      <w:jc w:val="center"/>
    </w:pPr>
    <w:rPr>
      <w:rFonts w:cs="David"/>
      <w:b/>
      <w:bCs/>
      <w:noProof w:val="0"/>
      <w:szCs w:val="22"/>
      <w:lang w:eastAsia="en-US"/>
    </w:rPr>
  </w:style>
  <w:style w:type="paragraph" w:customStyle="1" w:styleId="msolistparagraph0">
    <w:name w:val="msolistparagraph"/>
    <w:basedOn w:val="a0"/>
    <w:rsid w:val="00361FC2"/>
    <w:pPr>
      <w:ind w:left="720"/>
    </w:pPr>
    <w:rPr>
      <w:rFonts w:ascii="Calibri" w:hAnsi="Calibri" w:cs="Times New Roman"/>
      <w:noProof w:val="0"/>
      <w:sz w:val="22"/>
      <w:szCs w:val="22"/>
      <w:lang w:eastAsia="en-US"/>
    </w:rPr>
  </w:style>
  <w:style w:type="table" w:customStyle="1" w:styleId="10">
    <w:name w:val="טבלת רשת1"/>
    <w:basedOn w:val="a2"/>
    <w:rsid w:val="001657B0"/>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Strong"/>
    <w:qFormat/>
    <w:rsid w:val="00B9322C"/>
    <w:rPr>
      <w:b/>
      <w:bCs/>
    </w:rPr>
  </w:style>
  <w:style w:type="paragraph" w:customStyle="1" w:styleId="CharChar">
    <w:name w:val="Char Char"/>
    <w:basedOn w:val="a0"/>
    <w:rsid w:val="00A01D68"/>
    <w:pPr>
      <w:bidi w:val="0"/>
      <w:spacing w:after="160" w:line="240" w:lineRule="exact"/>
      <w:jc w:val="both"/>
    </w:pPr>
    <w:rPr>
      <w:rFonts w:ascii="Verdana" w:hAnsi="Verdana" w:cs="FrankRuehl"/>
      <w:noProof w:val="0"/>
      <w:sz w:val="16"/>
      <w:lang w:eastAsia="en-US" w:bidi="ar-SA"/>
    </w:rPr>
  </w:style>
  <w:style w:type="paragraph" w:styleId="a9">
    <w:name w:val="Balloon Text"/>
    <w:basedOn w:val="a0"/>
    <w:link w:val="aa"/>
    <w:uiPriority w:val="99"/>
    <w:semiHidden/>
    <w:rsid w:val="00BB2475"/>
    <w:rPr>
      <w:rFonts w:ascii="Tahoma" w:hAnsi="Tahoma" w:cs="Tahoma"/>
      <w:sz w:val="16"/>
      <w:szCs w:val="16"/>
    </w:rPr>
  </w:style>
  <w:style w:type="paragraph" w:styleId="ab">
    <w:name w:val="annotation text"/>
    <w:basedOn w:val="a0"/>
    <w:link w:val="ac"/>
    <w:semiHidden/>
    <w:rsid w:val="001771B7"/>
  </w:style>
  <w:style w:type="paragraph" w:styleId="NormalWeb">
    <w:name w:val="Normal (Web)"/>
    <w:basedOn w:val="a0"/>
    <w:uiPriority w:val="99"/>
    <w:rsid w:val="00A370F8"/>
    <w:pPr>
      <w:bidi w:val="0"/>
      <w:spacing w:before="100" w:beforeAutospacing="1" w:after="100" w:afterAutospacing="1"/>
    </w:pPr>
    <w:rPr>
      <w:rFonts w:cs="Times New Roman"/>
      <w:noProof w:val="0"/>
      <w:lang w:eastAsia="en-US"/>
    </w:rPr>
  </w:style>
  <w:style w:type="character" w:styleId="Hyperlink">
    <w:name w:val="Hyperlink"/>
    <w:uiPriority w:val="99"/>
    <w:unhideWhenUsed/>
    <w:rsid w:val="009C206A"/>
    <w:rPr>
      <w:color w:val="0000FF"/>
      <w:u w:val="single"/>
    </w:rPr>
  </w:style>
  <w:style w:type="paragraph" w:styleId="ad">
    <w:name w:val="List Paragraph"/>
    <w:basedOn w:val="a0"/>
    <w:uiPriority w:val="34"/>
    <w:qFormat/>
    <w:rsid w:val="00007671"/>
    <w:pPr>
      <w:spacing w:after="200" w:line="276" w:lineRule="auto"/>
      <w:ind w:left="720"/>
      <w:contextualSpacing/>
    </w:pPr>
    <w:rPr>
      <w:rFonts w:ascii="Calibri" w:eastAsia="Calibri" w:hAnsi="Calibri"/>
      <w:noProof w:val="0"/>
      <w:sz w:val="22"/>
      <w:szCs w:val="22"/>
      <w:lang w:eastAsia="en-US"/>
    </w:rPr>
  </w:style>
  <w:style w:type="character" w:customStyle="1" w:styleId="70">
    <w:name w:val="כותרת 7 תו"/>
    <w:link w:val="7"/>
    <w:semiHidden/>
    <w:rsid w:val="007C6F78"/>
    <w:rPr>
      <w:rFonts w:ascii="Calibri" w:eastAsia="Times New Roman" w:hAnsi="Calibri" w:cs="Arial"/>
      <w:noProof/>
      <w:sz w:val="24"/>
      <w:szCs w:val="24"/>
      <w:lang w:eastAsia="he-IL"/>
    </w:rPr>
  </w:style>
  <w:style w:type="paragraph" w:customStyle="1" w:styleId="HNormal">
    <w:name w:val="HNormal"/>
    <w:link w:val="HNormal0"/>
    <w:rsid w:val="00362F00"/>
    <w:pPr>
      <w:bidi/>
      <w:spacing w:after="120"/>
      <w:jc w:val="both"/>
    </w:pPr>
    <w:rPr>
      <w:rFonts w:cs="Times New Roman"/>
      <w:noProof/>
      <w:szCs w:val="24"/>
      <w:lang w:eastAsia="he-IL"/>
    </w:rPr>
  </w:style>
  <w:style w:type="character" w:customStyle="1" w:styleId="HNormal0">
    <w:name w:val="HNormal תו"/>
    <w:link w:val="HNormal"/>
    <w:rsid w:val="00362F00"/>
    <w:rPr>
      <w:rFonts w:cs="Times New Roman"/>
      <w:noProof/>
      <w:szCs w:val="24"/>
      <w:lang w:eastAsia="he-IL"/>
    </w:rPr>
  </w:style>
  <w:style w:type="paragraph" w:customStyle="1" w:styleId="a">
    <w:name w:val="ממוספר"/>
    <w:basedOn w:val="a0"/>
    <w:rsid w:val="003E128F"/>
    <w:pPr>
      <w:numPr>
        <w:numId w:val="12"/>
      </w:numPr>
      <w:spacing w:after="360"/>
      <w:jc w:val="both"/>
    </w:pPr>
    <w:rPr>
      <w:rFonts w:cs="David"/>
      <w:noProof w:val="0"/>
      <w:sz w:val="22"/>
    </w:rPr>
  </w:style>
  <w:style w:type="paragraph" w:customStyle="1" w:styleId="Hnormal1">
    <w:name w:val="Hnormal"/>
    <w:rsid w:val="002E504C"/>
    <w:pPr>
      <w:bidi/>
      <w:jc w:val="both"/>
    </w:pPr>
    <w:rPr>
      <w:rFonts w:cs="David"/>
      <w:noProof/>
      <w:szCs w:val="24"/>
      <w:lang w:eastAsia="he-IL"/>
    </w:rPr>
  </w:style>
  <w:style w:type="paragraph" w:customStyle="1" w:styleId="Normal1">
    <w:name w:val="Normal1"/>
    <w:basedOn w:val="a0"/>
    <w:rsid w:val="00D66A63"/>
    <w:pPr>
      <w:spacing w:before="120" w:line="320" w:lineRule="exact"/>
      <w:ind w:left="397"/>
      <w:jc w:val="both"/>
    </w:pPr>
    <w:rPr>
      <w:rFonts w:cs="David"/>
      <w:noProof w:val="0"/>
      <w:sz w:val="22"/>
    </w:rPr>
  </w:style>
  <w:style w:type="character" w:customStyle="1" w:styleId="50">
    <w:name w:val="כותרת 5 תו"/>
    <w:basedOn w:val="a1"/>
    <w:link w:val="5"/>
    <w:rsid w:val="000C786E"/>
    <w:rPr>
      <w:rFonts w:ascii="David" w:hAnsi="David" w:cs="David"/>
      <w:sz w:val="24"/>
      <w:szCs w:val="24"/>
      <w:u w:val="single"/>
      <w:lang w:eastAsia="he-IL"/>
    </w:rPr>
  </w:style>
  <w:style w:type="paragraph" w:customStyle="1" w:styleId="ae">
    <w:name w:val="היסט_כפול"/>
    <w:basedOn w:val="a0"/>
    <w:rsid w:val="00B669EC"/>
    <w:pPr>
      <w:tabs>
        <w:tab w:val="left" w:pos="709"/>
      </w:tabs>
      <w:ind w:left="1418" w:hanging="1418"/>
      <w:jc w:val="both"/>
    </w:pPr>
    <w:rPr>
      <w:rFonts w:eastAsia="MS Mincho" w:cs="David"/>
      <w:noProof w:val="0"/>
      <w:sz w:val="22"/>
    </w:rPr>
  </w:style>
  <w:style w:type="table" w:styleId="af">
    <w:name w:val="Table Grid"/>
    <w:aliases w:val="טקסט טבלה תחתונה"/>
    <w:basedOn w:val="a2"/>
    <w:rsid w:val="000574D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כותרת עליונה תו"/>
    <w:basedOn w:val="a1"/>
    <w:link w:val="a4"/>
    <w:uiPriority w:val="99"/>
    <w:rsid w:val="000574DE"/>
    <w:rPr>
      <w:noProof/>
      <w:lang w:eastAsia="he-IL"/>
    </w:rPr>
  </w:style>
  <w:style w:type="character" w:styleId="af0">
    <w:name w:val="annotation reference"/>
    <w:basedOn w:val="a1"/>
    <w:rsid w:val="00BB0BD8"/>
    <w:rPr>
      <w:sz w:val="16"/>
      <w:szCs w:val="16"/>
    </w:rPr>
  </w:style>
  <w:style w:type="paragraph" w:styleId="af1">
    <w:name w:val="annotation subject"/>
    <w:basedOn w:val="ab"/>
    <w:next w:val="ab"/>
    <w:link w:val="af2"/>
    <w:rsid w:val="00BB0BD8"/>
    <w:rPr>
      <w:b/>
      <w:bCs/>
      <w:sz w:val="20"/>
      <w:szCs w:val="20"/>
    </w:rPr>
  </w:style>
  <w:style w:type="character" w:customStyle="1" w:styleId="ac">
    <w:name w:val="טקסט הערה תו"/>
    <w:basedOn w:val="a1"/>
    <w:link w:val="ab"/>
    <w:semiHidden/>
    <w:rsid w:val="00BB0BD8"/>
    <w:rPr>
      <w:rFonts w:ascii="Arial" w:hAnsi="Arial" w:cs="Arial"/>
      <w:noProof/>
      <w:sz w:val="24"/>
      <w:szCs w:val="24"/>
      <w:lang w:eastAsia="he-IL"/>
    </w:rPr>
  </w:style>
  <w:style w:type="character" w:customStyle="1" w:styleId="af2">
    <w:name w:val="נושא הערה תו"/>
    <w:basedOn w:val="ac"/>
    <w:link w:val="af1"/>
    <w:rsid w:val="00BB0BD8"/>
    <w:rPr>
      <w:rFonts w:ascii="Arial" w:hAnsi="Arial" w:cs="Arial"/>
      <w:b/>
      <w:bCs/>
      <w:noProof/>
      <w:sz w:val="24"/>
      <w:szCs w:val="24"/>
      <w:lang w:eastAsia="he-IL"/>
    </w:rPr>
  </w:style>
  <w:style w:type="paragraph" w:styleId="af3">
    <w:name w:val="Plain Text"/>
    <w:basedOn w:val="a0"/>
    <w:link w:val="af4"/>
    <w:uiPriority w:val="99"/>
    <w:unhideWhenUsed/>
    <w:rsid w:val="00752336"/>
    <w:rPr>
      <w:rFonts w:ascii="Calibri" w:eastAsiaTheme="minorHAnsi" w:hAnsi="Calibri" w:cstheme="minorBidi"/>
      <w:noProof w:val="0"/>
      <w:sz w:val="22"/>
      <w:szCs w:val="21"/>
      <w:lang w:eastAsia="en-US"/>
    </w:rPr>
  </w:style>
  <w:style w:type="character" w:customStyle="1" w:styleId="af4">
    <w:name w:val="טקסט רגיל תו"/>
    <w:basedOn w:val="a1"/>
    <w:link w:val="af3"/>
    <w:uiPriority w:val="99"/>
    <w:rsid w:val="00752336"/>
    <w:rPr>
      <w:rFonts w:ascii="Calibri" w:eastAsiaTheme="minorHAnsi" w:hAnsi="Calibri" w:cstheme="minorBidi"/>
      <w:sz w:val="22"/>
      <w:szCs w:val="21"/>
    </w:rPr>
  </w:style>
  <w:style w:type="character" w:customStyle="1" w:styleId="aa">
    <w:name w:val="טקסט בלונים תו"/>
    <w:basedOn w:val="a1"/>
    <w:link w:val="a9"/>
    <w:uiPriority w:val="99"/>
    <w:semiHidden/>
    <w:rsid w:val="00752336"/>
    <w:rPr>
      <w:rFonts w:ascii="Tahoma" w:hAnsi="Tahoma" w:cs="Tahoma"/>
      <w:noProof/>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286117">
      <w:bodyDiv w:val="1"/>
      <w:marLeft w:val="0"/>
      <w:marRight w:val="0"/>
      <w:marTop w:val="0"/>
      <w:marBottom w:val="0"/>
      <w:divBdr>
        <w:top w:val="none" w:sz="0" w:space="0" w:color="auto"/>
        <w:left w:val="none" w:sz="0" w:space="0" w:color="auto"/>
        <w:bottom w:val="none" w:sz="0" w:space="0" w:color="auto"/>
        <w:right w:val="none" w:sz="0" w:space="0" w:color="auto"/>
      </w:divBdr>
      <w:divsChild>
        <w:div w:id="490217083">
          <w:marLeft w:val="0"/>
          <w:marRight w:val="0"/>
          <w:marTop w:val="0"/>
          <w:marBottom w:val="0"/>
          <w:divBdr>
            <w:top w:val="none" w:sz="0" w:space="0" w:color="auto"/>
            <w:left w:val="none" w:sz="0" w:space="0" w:color="auto"/>
            <w:bottom w:val="none" w:sz="0" w:space="0" w:color="auto"/>
            <w:right w:val="none" w:sz="0" w:space="0" w:color="auto"/>
          </w:divBdr>
        </w:div>
        <w:div w:id="1997027629">
          <w:marLeft w:val="0"/>
          <w:marRight w:val="0"/>
          <w:marTop w:val="0"/>
          <w:marBottom w:val="0"/>
          <w:divBdr>
            <w:top w:val="none" w:sz="0" w:space="0" w:color="auto"/>
            <w:left w:val="none" w:sz="0" w:space="0" w:color="auto"/>
            <w:bottom w:val="none" w:sz="0" w:space="0" w:color="auto"/>
            <w:right w:val="none" w:sz="0" w:space="0" w:color="auto"/>
          </w:divBdr>
        </w:div>
      </w:divsChild>
    </w:div>
    <w:div w:id="34235145">
      <w:bodyDiv w:val="1"/>
      <w:marLeft w:val="0"/>
      <w:marRight w:val="0"/>
      <w:marTop w:val="0"/>
      <w:marBottom w:val="0"/>
      <w:divBdr>
        <w:top w:val="none" w:sz="0" w:space="0" w:color="auto"/>
        <w:left w:val="none" w:sz="0" w:space="0" w:color="auto"/>
        <w:bottom w:val="none" w:sz="0" w:space="0" w:color="auto"/>
        <w:right w:val="none" w:sz="0" w:space="0" w:color="auto"/>
      </w:divBdr>
    </w:div>
    <w:div w:id="75907870">
      <w:bodyDiv w:val="1"/>
      <w:marLeft w:val="0"/>
      <w:marRight w:val="0"/>
      <w:marTop w:val="0"/>
      <w:marBottom w:val="0"/>
      <w:divBdr>
        <w:top w:val="none" w:sz="0" w:space="0" w:color="auto"/>
        <w:left w:val="none" w:sz="0" w:space="0" w:color="auto"/>
        <w:bottom w:val="none" w:sz="0" w:space="0" w:color="auto"/>
        <w:right w:val="none" w:sz="0" w:space="0" w:color="auto"/>
      </w:divBdr>
    </w:div>
    <w:div w:id="92823178">
      <w:bodyDiv w:val="1"/>
      <w:marLeft w:val="0"/>
      <w:marRight w:val="0"/>
      <w:marTop w:val="0"/>
      <w:marBottom w:val="0"/>
      <w:divBdr>
        <w:top w:val="none" w:sz="0" w:space="0" w:color="auto"/>
        <w:left w:val="none" w:sz="0" w:space="0" w:color="auto"/>
        <w:bottom w:val="none" w:sz="0" w:space="0" w:color="auto"/>
        <w:right w:val="none" w:sz="0" w:space="0" w:color="auto"/>
      </w:divBdr>
    </w:div>
    <w:div w:id="120999046">
      <w:bodyDiv w:val="1"/>
      <w:marLeft w:val="0"/>
      <w:marRight w:val="0"/>
      <w:marTop w:val="0"/>
      <w:marBottom w:val="0"/>
      <w:divBdr>
        <w:top w:val="none" w:sz="0" w:space="0" w:color="auto"/>
        <w:left w:val="none" w:sz="0" w:space="0" w:color="auto"/>
        <w:bottom w:val="none" w:sz="0" w:space="0" w:color="auto"/>
        <w:right w:val="none" w:sz="0" w:space="0" w:color="auto"/>
      </w:divBdr>
      <w:divsChild>
        <w:div w:id="1927688325">
          <w:marLeft w:val="0"/>
          <w:marRight w:val="0"/>
          <w:marTop w:val="0"/>
          <w:marBottom w:val="0"/>
          <w:divBdr>
            <w:top w:val="none" w:sz="0" w:space="0" w:color="auto"/>
            <w:left w:val="none" w:sz="0" w:space="0" w:color="auto"/>
            <w:bottom w:val="none" w:sz="0" w:space="0" w:color="auto"/>
            <w:right w:val="none" w:sz="0" w:space="0" w:color="auto"/>
          </w:divBdr>
          <w:divsChild>
            <w:div w:id="689912746">
              <w:marLeft w:val="0"/>
              <w:marRight w:val="0"/>
              <w:marTop w:val="0"/>
              <w:marBottom w:val="0"/>
              <w:divBdr>
                <w:top w:val="none" w:sz="0" w:space="0" w:color="auto"/>
                <w:left w:val="none" w:sz="0" w:space="0" w:color="auto"/>
                <w:bottom w:val="none" w:sz="0" w:space="0" w:color="auto"/>
                <w:right w:val="none" w:sz="0" w:space="0" w:color="auto"/>
              </w:divBdr>
              <w:divsChild>
                <w:div w:id="2071682696">
                  <w:marLeft w:val="0"/>
                  <w:marRight w:val="0"/>
                  <w:marTop w:val="0"/>
                  <w:marBottom w:val="0"/>
                  <w:divBdr>
                    <w:top w:val="none" w:sz="0" w:space="0" w:color="auto"/>
                    <w:left w:val="none" w:sz="0" w:space="0" w:color="auto"/>
                    <w:bottom w:val="none" w:sz="0" w:space="0" w:color="auto"/>
                    <w:right w:val="none" w:sz="0" w:space="0" w:color="auto"/>
                  </w:divBdr>
                  <w:divsChild>
                    <w:div w:id="159660784">
                      <w:marLeft w:val="0"/>
                      <w:marRight w:val="0"/>
                      <w:marTop w:val="0"/>
                      <w:marBottom w:val="0"/>
                      <w:divBdr>
                        <w:top w:val="none" w:sz="0" w:space="0" w:color="auto"/>
                        <w:left w:val="none" w:sz="0" w:space="0" w:color="auto"/>
                        <w:bottom w:val="none" w:sz="0" w:space="0" w:color="auto"/>
                        <w:right w:val="none" w:sz="0" w:space="0" w:color="auto"/>
                      </w:divBdr>
                    </w:div>
                    <w:div w:id="540284185">
                      <w:marLeft w:val="0"/>
                      <w:marRight w:val="0"/>
                      <w:marTop w:val="0"/>
                      <w:marBottom w:val="0"/>
                      <w:divBdr>
                        <w:top w:val="none" w:sz="0" w:space="0" w:color="auto"/>
                        <w:left w:val="none" w:sz="0" w:space="0" w:color="auto"/>
                        <w:bottom w:val="none" w:sz="0" w:space="0" w:color="auto"/>
                        <w:right w:val="none" w:sz="0" w:space="0" w:color="auto"/>
                      </w:divBdr>
                    </w:div>
                    <w:div w:id="1101686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0359917">
      <w:bodyDiv w:val="1"/>
      <w:marLeft w:val="0"/>
      <w:marRight w:val="0"/>
      <w:marTop w:val="0"/>
      <w:marBottom w:val="0"/>
      <w:divBdr>
        <w:top w:val="none" w:sz="0" w:space="0" w:color="auto"/>
        <w:left w:val="none" w:sz="0" w:space="0" w:color="auto"/>
        <w:bottom w:val="none" w:sz="0" w:space="0" w:color="auto"/>
        <w:right w:val="none" w:sz="0" w:space="0" w:color="auto"/>
      </w:divBdr>
      <w:divsChild>
        <w:div w:id="748500456">
          <w:marLeft w:val="0"/>
          <w:marRight w:val="0"/>
          <w:marTop w:val="0"/>
          <w:marBottom w:val="0"/>
          <w:divBdr>
            <w:top w:val="none" w:sz="0" w:space="0" w:color="auto"/>
            <w:left w:val="none" w:sz="0" w:space="0" w:color="auto"/>
            <w:bottom w:val="none" w:sz="0" w:space="0" w:color="auto"/>
            <w:right w:val="none" w:sz="0" w:space="0" w:color="auto"/>
          </w:divBdr>
        </w:div>
      </w:divsChild>
    </w:div>
    <w:div w:id="310210520">
      <w:bodyDiv w:val="1"/>
      <w:marLeft w:val="0"/>
      <w:marRight w:val="0"/>
      <w:marTop w:val="0"/>
      <w:marBottom w:val="0"/>
      <w:divBdr>
        <w:top w:val="none" w:sz="0" w:space="0" w:color="auto"/>
        <w:left w:val="none" w:sz="0" w:space="0" w:color="auto"/>
        <w:bottom w:val="none" w:sz="0" w:space="0" w:color="auto"/>
        <w:right w:val="none" w:sz="0" w:space="0" w:color="auto"/>
      </w:divBdr>
    </w:div>
    <w:div w:id="321084497">
      <w:bodyDiv w:val="1"/>
      <w:marLeft w:val="0"/>
      <w:marRight w:val="0"/>
      <w:marTop w:val="0"/>
      <w:marBottom w:val="0"/>
      <w:divBdr>
        <w:top w:val="none" w:sz="0" w:space="0" w:color="auto"/>
        <w:left w:val="none" w:sz="0" w:space="0" w:color="auto"/>
        <w:bottom w:val="none" w:sz="0" w:space="0" w:color="auto"/>
        <w:right w:val="none" w:sz="0" w:space="0" w:color="auto"/>
      </w:divBdr>
    </w:div>
    <w:div w:id="421462148">
      <w:bodyDiv w:val="1"/>
      <w:marLeft w:val="0"/>
      <w:marRight w:val="0"/>
      <w:marTop w:val="0"/>
      <w:marBottom w:val="0"/>
      <w:divBdr>
        <w:top w:val="none" w:sz="0" w:space="0" w:color="auto"/>
        <w:left w:val="none" w:sz="0" w:space="0" w:color="auto"/>
        <w:bottom w:val="none" w:sz="0" w:space="0" w:color="auto"/>
        <w:right w:val="none" w:sz="0" w:space="0" w:color="auto"/>
      </w:divBdr>
    </w:div>
    <w:div w:id="424544851">
      <w:bodyDiv w:val="1"/>
      <w:marLeft w:val="0"/>
      <w:marRight w:val="0"/>
      <w:marTop w:val="0"/>
      <w:marBottom w:val="0"/>
      <w:divBdr>
        <w:top w:val="none" w:sz="0" w:space="0" w:color="auto"/>
        <w:left w:val="none" w:sz="0" w:space="0" w:color="auto"/>
        <w:bottom w:val="none" w:sz="0" w:space="0" w:color="auto"/>
        <w:right w:val="none" w:sz="0" w:space="0" w:color="auto"/>
      </w:divBdr>
    </w:div>
    <w:div w:id="478767153">
      <w:bodyDiv w:val="1"/>
      <w:marLeft w:val="0"/>
      <w:marRight w:val="0"/>
      <w:marTop w:val="0"/>
      <w:marBottom w:val="0"/>
      <w:divBdr>
        <w:top w:val="none" w:sz="0" w:space="0" w:color="auto"/>
        <w:left w:val="none" w:sz="0" w:space="0" w:color="auto"/>
        <w:bottom w:val="none" w:sz="0" w:space="0" w:color="auto"/>
        <w:right w:val="none" w:sz="0" w:space="0" w:color="auto"/>
      </w:divBdr>
    </w:div>
    <w:div w:id="492523887">
      <w:bodyDiv w:val="1"/>
      <w:marLeft w:val="0"/>
      <w:marRight w:val="0"/>
      <w:marTop w:val="0"/>
      <w:marBottom w:val="0"/>
      <w:divBdr>
        <w:top w:val="none" w:sz="0" w:space="0" w:color="auto"/>
        <w:left w:val="none" w:sz="0" w:space="0" w:color="auto"/>
        <w:bottom w:val="none" w:sz="0" w:space="0" w:color="auto"/>
        <w:right w:val="none" w:sz="0" w:space="0" w:color="auto"/>
      </w:divBdr>
      <w:divsChild>
        <w:div w:id="1699113205">
          <w:marLeft w:val="0"/>
          <w:marRight w:val="0"/>
          <w:marTop w:val="0"/>
          <w:marBottom w:val="0"/>
          <w:divBdr>
            <w:top w:val="none" w:sz="0" w:space="0" w:color="auto"/>
            <w:left w:val="none" w:sz="0" w:space="0" w:color="auto"/>
            <w:bottom w:val="none" w:sz="0" w:space="0" w:color="auto"/>
            <w:right w:val="none" w:sz="0" w:space="0" w:color="auto"/>
          </w:divBdr>
        </w:div>
      </w:divsChild>
    </w:div>
    <w:div w:id="517351099">
      <w:bodyDiv w:val="1"/>
      <w:marLeft w:val="0"/>
      <w:marRight w:val="0"/>
      <w:marTop w:val="0"/>
      <w:marBottom w:val="0"/>
      <w:divBdr>
        <w:top w:val="none" w:sz="0" w:space="0" w:color="auto"/>
        <w:left w:val="none" w:sz="0" w:space="0" w:color="auto"/>
        <w:bottom w:val="none" w:sz="0" w:space="0" w:color="auto"/>
        <w:right w:val="none" w:sz="0" w:space="0" w:color="auto"/>
      </w:divBdr>
      <w:divsChild>
        <w:div w:id="1048071901">
          <w:marLeft w:val="0"/>
          <w:marRight w:val="0"/>
          <w:marTop w:val="0"/>
          <w:marBottom w:val="0"/>
          <w:divBdr>
            <w:top w:val="none" w:sz="0" w:space="0" w:color="auto"/>
            <w:left w:val="none" w:sz="0" w:space="0" w:color="auto"/>
            <w:bottom w:val="none" w:sz="0" w:space="0" w:color="auto"/>
            <w:right w:val="none" w:sz="0" w:space="0" w:color="auto"/>
          </w:divBdr>
        </w:div>
      </w:divsChild>
    </w:div>
    <w:div w:id="628364716">
      <w:bodyDiv w:val="1"/>
      <w:marLeft w:val="0"/>
      <w:marRight w:val="0"/>
      <w:marTop w:val="0"/>
      <w:marBottom w:val="0"/>
      <w:divBdr>
        <w:top w:val="none" w:sz="0" w:space="0" w:color="auto"/>
        <w:left w:val="none" w:sz="0" w:space="0" w:color="auto"/>
        <w:bottom w:val="none" w:sz="0" w:space="0" w:color="auto"/>
        <w:right w:val="none" w:sz="0" w:space="0" w:color="auto"/>
      </w:divBdr>
    </w:div>
    <w:div w:id="665746575">
      <w:bodyDiv w:val="1"/>
      <w:marLeft w:val="0"/>
      <w:marRight w:val="0"/>
      <w:marTop w:val="0"/>
      <w:marBottom w:val="0"/>
      <w:divBdr>
        <w:top w:val="none" w:sz="0" w:space="0" w:color="auto"/>
        <w:left w:val="none" w:sz="0" w:space="0" w:color="auto"/>
        <w:bottom w:val="none" w:sz="0" w:space="0" w:color="auto"/>
        <w:right w:val="none" w:sz="0" w:space="0" w:color="auto"/>
      </w:divBdr>
    </w:div>
    <w:div w:id="676425345">
      <w:bodyDiv w:val="1"/>
      <w:marLeft w:val="0"/>
      <w:marRight w:val="0"/>
      <w:marTop w:val="0"/>
      <w:marBottom w:val="0"/>
      <w:divBdr>
        <w:top w:val="none" w:sz="0" w:space="0" w:color="auto"/>
        <w:left w:val="none" w:sz="0" w:space="0" w:color="auto"/>
        <w:bottom w:val="none" w:sz="0" w:space="0" w:color="auto"/>
        <w:right w:val="none" w:sz="0" w:space="0" w:color="auto"/>
      </w:divBdr>
    </w:div>
    <w:div w:id="712925658">
      <w:bodyDiv w:val="1"/>
      <w:marLeft w:val="0"/>
      <w:marRight w:val="0"/>
      <w:marTop w:val="0"/>
      <w:marBottom w:val="0"/>
      <w:divBdr>
        <w:top w:val="none" w:sz="0" w:space="0" w:color="auto"/>
        <w:left w:val="none" w:sz="0" w:space="0" w:color="auto"/>
        <w:bottom w:val="none" w:sz="0" w:space="0" w:color="auto"/>
        <w:right w:val="none" w:sz="0" w:space="0" w:color="auto"/>
      </w:divBdr>
    </w:div>
    <w:div w:id="747653716">
      <w:bodyDiv w:val="1"/>
      <w:marLeft w:val="0"/>
      <w:marRight w:val="0"/>
      <w:marTop w:val="0"/>
      <w:marBottom w:val="0"/>
      <w:divBdr>
        <w:top w:val="none" w:sz="0" w:space="0" w:color="auto"/>
        <w:left w:val="none" w:sz="0" w:space="0" w:color="auto"/>
        <w:bottom w:val="none" w:sz="0" w:space="0" w:color="auto"/>
        <w:right w:val="none" w:sz="0" w:space="0" w:color="auto"/>
      </w:divBdr>
    </w:div>
    <w:div w:id="803426637">
      <w:bodyDiv w:val="1"/>
      <w:marLeft w:val="0"/>
      <w:marRight w:val="0"/>
      <w:marTop w:val="0"/>
      <w:marBottom w:val="0"/>
      <w:divBdr>
        <w:top w:val="none" w:sz="0" w:space="0" w:color="auto"/>
        <w:left w:val="none" w:sz="0" w:space="0" w:color="auto"/>
        <w:bottom w:val="none" w:sz="0" w:space="0" w:color="auto"/>
        <w:right w:val="none" w:sz="0" w:space="0" w:color="auto"/>
      </w:divBdr>
    </w:div>
    <w:div w:id="816266440">
      <w:bodyDiv w:val="1"/>
      <w:marLeft w:val="0"/>
      <w:marRight w:val="0"/>
      <w:marTop w:val="0"/>
      <w:marBottom w:val="0"/>
      <w:divBdr>
        <w:top w:val="none" w:sz="0" w:space="0" w:color="auto"/>
        <w:left w:val="none" w:sz="0" w:space="0" w:color="auto"/>
        <w:bottom w:val="none" w:sz="0" w:space="0" w:color="auto"/>
        <w:right w:val="none" w:sz="0" w:space="0" w:color="auto"/>
      </w:divBdr>
    </w:div>
    <w:div w:id="821041485">
      <w:bodyDiv w:val="1"/>
      <w:marLeft w:val="0"/>
      <w:marRight w:val="0"/>
      <w:marTop w:val="0"/>
      <w:marBottom w:val="0"/>
      <w:divBdr>
        <w:top w:val="none" w:sz="0" w:space="0" w:color="auto"/>
        <w:left w:val="none" w:sz="0" w:space="0" w:color="auto"/>
        <w:bottom w:val="none" w:sz="0" w:space="0" w:color="auto"/>
        <w:right w:val="none" w:sz="0" w:space="0" w:color="auto"/>
      </w:divBdr>
    </w:div>
    <w:div w:id="856962357">
      <w:bodyDiv w:val="1"/>
      <w:marLeft w:val="0"/>
      <w:marRight w:val="0"/>
      <w:marTop w:val="0"/>
      <w:marBottom w:val="0"/>
      <w:divBdr>
        <w:top w:val="none" w:sz="0" w:space="0" w:color="auto"/>
        <w:left w:val="none" w:sz="0" w:space="0" w:color="auto"/>
        <w:bottom w:val="none" w:sz="0" w:space="0" w:color="auto"/>
        <w:right w:val="none" w:sz="0" w:space="0" w:color="auto"/>
      </w:divBdr>
    </w:div>
    <w:div w:id="857353432">
      <w:bodyDiv w:val="1"/>
      <w:marLeft w:val="0"/>
      <w:marRight w:val="0"/>
      <w:marTop w:val="0"/>
      <w:marBottom w:val="0"/>
      <w:divBdr>
        <w:top w:val="none" w:sz="0" w:space="0" w:color="auto"/>
        <w:left w:val="none" w:sz="0" w:space="0" w:color="auto"/>
        <w:bottom w:val="none" w:sz="0" w:space="0" w:color="auto"/>
        <w:right w:val="none" w:sz="0" w:space="0" w:color="auto"/>
      </w:divBdr>
    </w:div>
    <w:div w:id="877425437">
      <w:bodyDiv w:val="1"/>
      <w:marLeft w:val="0"/>
      <w:marRight w:val="0"/>
      <w:marTop w:val="0"/>
      <w:marBottom w:val="0"/>
      <w:divBdr>
        <w:top w:val="none" w:sz="0" w:space="0" w:color="auto"/>
        <w:left w:val="none" w:sz="0" w:space="0" w:color="auto"/>
        <w:bottom w:val="none" w:sz="0" w:space="0" w:color="auto"/>
        <w:right w:val="none" w:sz="0" w:space="0" w:color="auto"/>
      </w:divBdr>
    </w:div>
    <w:div w:id="962077588">
      <w:bodyDiv w:val="1"/>
      <w:marLeft w:val="0"/>
      <w:marRight w:val="0"/>
      <w:marTop w:val="0"/>
      <w:marBottom w:val="0"/>
      <w:divBdr>
        <w:top w:val="none" w:sz="0" w:space="0" w:color="auto"/>
        <w:left w:val="none" w:sz="0" w:space="0" w:color="auto"/>
        <w:bottom w:val="none" w:sz="0" w:space="0" w:color="auto"/>
        <w:right w:val="none" w:sz="0" w:space="0" w:color="auto"/>
      </w:divBdr>
    </w:div>
    <w:div w:id="1031340996">
      <w:bodyDiv w:val="1"/>
      <w:marLeft w:val="0"/>
      <w:marRight w:val="0"/>
      <w:marTop w:val="0"/>
      <w:marBottom w:val="0"/>
      <w:divBdr>
        <w:top w:val="none" w:sz="0" w:space="0" w:color="auto"/>
        <w:left w:val="none" w:sz="0" w:space="0" w:color="auto"/>
        <w:bottom w:val="none" w:sz="0" w:space="0" w:color="auto"/>
        <w:right w:val="none" w:sz="0" w:space="0" w:color="auto"/>
      </w:divBdr>
    </w:div>
    <w:div w:id="1135947625">
      <w:bodyDiv w:val="1"/>
      <w:marLeft w:val="0"/>
      <w:marRight w:val="0"/>
      <w:marTop w:val="0"/>
      <w:marBottom w:val="0"/>
      <w:divBdr>
        <w:top w:val="none" w:sz="0" w:space="0" w:color="auto"/>
        <w:left w:val="none" w:sz="0" w:space="0" w:color="auto"/>
        <w:bottom w:val="none" w:sz="0" w:space="0" w:color="auto"/>
        <w:right w:val="none" w:sz="0" w:space="0" w:color="auto"/>
      </w:divBdr>
    </w:div>
    <w:div w:id="1247880770">
      <w:bodyDiv w:val="1"/>
      <w:marLeft w:val="0"/>
      <w:marRight w:val="0"/>
      <w:marTop w:val="0"/>
      <w:marBottom w:val="0"/>
      <w:divBdr>
        <w:top w:val="none" w:sz="0" w:space="0" w:color="auto"/>
        <w:left w:val="none" w:sz="0" w:space="0" w:color="auto"/>
        <w:bottom w:val="none" w:sz="0" w:space="0" w:color="auto"/>
        <w:right w:val="none" w:sz="0" w:space="0" w:color="auto"/>
      </w:divBdr>
      <w:divsChild>
        <w:div w:id="512187420">
          <w:marLeft w:val="0"/>
          <w:marRight w:val="0"/>
          <w:marTop w:val="0"/>
          <w:marBottom w:val="0"/>
          <w:divBdr>
            <w:top w:val="none" w:sz="0" w:space="0" w:color="auto"/>
            <w:left w:val="none" w:sz="0" w:space="0" w:color="auto"/>
            <w:bottom w:val="none" w:sz="0" w:space="0" w:color="auto"/>
            <w:right w:val="none" w:sz="0" w:space="0" w:color="auto"/>
          </w:divBdr>
          <w:divsChild>
            <w:div w:id="1269043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645219">
      <w:bodyDiv w:val="1"/>
      <w:marLeft w:val="0"/>
      <w:marRight w:val="0"/>
      <w:marTop w:val="0"/>
      <w:marBottom w:val="0"/>
      <w:divBdr>
        <w:top w:val="none" w:sz="0" w:space="0" w:color="auto"/>
        <w:left w:val="none" w:sz="0" w:space="0" w:color="auto"/>
        <w:bottom w:val="none" w:sz="0" w:space="0" w:color="auto"/>
        <w:right w:val="none" w:sz="0" w:space="0" w:color="auto"/>
      </w:divBdr>
    </w:div>
    <w:div w:id="1336566116">
      <w:bodyDiv w:val="1"/>
      <w:marLeft w:val="0"/>
      <w:marRight w:val="0"/>
      <w:marTop w:val="0"/>
      <w:marBottom w:val="0"/>
      <w:divBdr>
        <w:top w:val="none" w:sz="0" w:space="0" w:color="auto"/>
        <w:left w:val="none" w:sz="0" w:space="0" w:color="auto"/>
        <w:bottom w:val="none" w:sz="0" w:space="0" w:color="auto"/>
        <w:right w:val="none" w:sz="0" w:space="0" w:color="auto"/>
      </w:divBdr>
    </w:div>
    <w:div w:id="1450470279">
      <w:bodyDiv w:val="1"/>
      <w:marLeft w:val="0"/>
      <w:marRight w:val="0"/>
      <w:marTop w:val="0"/>
      <w:marBottom w:val="0"/>
      <w:divBdr>
        <w:top w:val="none" w:sz="0" w:space="0" w:color="auto"/>
        <w:left w:val="none" w:sz="0" w:space="0" w:color="auto"/>
        <w:bottom w:val="none" w:sz="0" w:space="0" w:color="auto"/>
        <w:right w:val="none" w:sz="0" w:space="0" w:color="auto"/>
      </w:divBdr>
    </w:div>
    <w:div w:id="1466511696">
      <w:bodyDiv w:val="1"/>
      <w:marLeft w:val="0"/>
      <w:marRight w:val="0"/>
      <w:marTop w:val="0"/>
      <w:marBottom w:val="0"/>
      <w:divBdr>
        <w:top w:val="none" w:sz="0" w:space="0" w:color="auto"/>
        <w:left w:val="none" w:sz="0" w:space="0" w:color="auto"/>
        <w:bottom w:val="none" w:sz="0" w:space="0" w:color="auto"/>
        <w:right w:val="none" w:sz="0" w:space="0" w:color="auto"/>
      </w:divBdr>
    </w:div>
    <w:div w:id="1511992776">
      <w:bodyDiv w:val="1"/>
      <w:marLeft w:val="0"/>
      <w:marRight w:val="0"/>
      <w:marTop w:val="0"/>
      <w:marBottom w:val="0"/>
      <w:divBdr>
        <w:top w:val="none" w:sz="0" w:space="0" w:color="auto"/>
        <w:left w:val="none" w:sz="0" w:space="0" w:color="auto"/>
        <w:bottom w:val="none" w:sz="0" w:space="0" w:color="auto"/>
        <w:right w:val="none" w:sz="0" w:space="0" w:color="auto"/>
      </w:divBdr>
    </w:div>
    <w:div w:id="1561599658">
      <w:bodyDiv w:val="1"/>
      <w:marLeft w:val="0"/>
      <w:marRight w:val="0"/>
      <w:marTop w:val="0"/>
      <w:marBottom w:val="0"/>
      <w:divBdr>
        <w:top w:val="none" w:sz="0" w:space="0" w:color="auto"/>
        <w:left w:val="none" w:sz="0" w:space="0" w:color="auto"/>
        <w:bottom w:val="none" w:sz="0" w:space="0" w:color="auto"/>
        <w:right w:val="none" w:sz="0" w:space="0" w:color="auto"/>
      </w:divBdr>
    </w:div>
    <w:div w:id="1566261637">
      <w:bodyDiv w:val="1"/>
      <w:marLeft w:val="0"/>
      <w:marRight w:val="0"/>
      <w:marTop w:val="0"/>
      <w:marBottom w:val="0"/>
      <w:divBdr>
        <w:top w:val="none" w:sz="0" w:space="0" w:color="auto"/>
        <w:left w:val="none" w:sz="0" w:space="0" w:color="auto"/>
        <w:bottom w:val="none" w:sz="0" w:space="0" w:color="auto"/>
        <w:right w:val="none" w:sz="0" w:space="0" w:color="auto"/>
      </w:divBdr>
    </w:div>
    <w:div w:id="1606158747">
      <w:bodyDiv w:val="1"/>
      <w:marLeft w:val="0"/>
      <w:marRight w:val="0"/>
      <w:marTop w:val="0"/>
      <w:marBottom w:val="0"/>
      <w:divBdr>
        <w:top w:val="none" w:sz="0" w:space="0" w:color="auto"/>
        <w:left w:val="none" w:sz="0" w:space="0" w:color="auto"/>
        <w:bottom w:val="none" w:sz="0" w:space="0" w:color="auto"/>
        <w:right w:val="none" w:sz="0" w:space="0" w:color="auto"/>
      </w:divBdr>
      <w:divsChild>
        <w:div w:id="136188024">
          <w:marLeft w:val="0"/>
          <w:marRight w:val="0"/>
          <w:marTop w:val="0"/>
          <w:marBottom w:val="0"/>
          <w:divBdr>
            <w:top w:val="none" w:sz="0" w:space="0" w:color="auto"/>
            <w:left w:val="none" w:sz="0" w:space="0" w:color="auto"/>
            <w:bottom w:val="none" w:sz="0" w:space="0" w:color="auto"/>
            <w:right w:val="none" w:sz="0" w:space="0" w:color="auto"/>
          </w:divBdr>
          <w:divsChild>
            <w:div w:id="1399548805">
              <w:marLeft w:val="0"/>
              <w:marRight w:val="0"/>
              <w:marTop w:val="0"/>
              <w:marBottom w:val="0"/>
              <w:divBdr>
                <w:top w:val="none" w:sz="0" w:space="0" w:color="auto"/>
                <w:left w:val="none" w:sz="0" w:space="0" w:color="auto"/>
                <w:bottom w:val="none" w:sz="0" w:space="0" w:color="auto"/>
                <w:right w:val="none" w:sz="0" w:space="0" w:color="auto"/>
              </w:divBdr>
              <w:divsChild>
                <w:div w:id="1972056280">
                  <w:marLeft w:val="0"/>
                  <w:marRight w:val="0"/>
                  <w:marTop w:val="0"/>
                  <w:marBottom w:val="0"/>
                  <w:divBdr>
                    <w:top w:val="none" w:sz="0" w:space="0" w:color="auto"/>
                    <w:left w:val="none" w:sz="0" w:space="0" w:color="auto"/>
                    <w:bottom w:val="none" w:sz="0" w:space="0" w:color="auto"/>
                    <w:right w:val="none" w:sz="0" w:space="0" w:color="auto"/>
                  </w:divBdr>
                  <w:divsChild>
                    <w:div w:id="2034502480">
                      <w:marLeft w:val="0"/>
                      <w:marRight w:val="0"/>
                      <w:marTop w:val="0"/>
                      <w:marBottom w:val="0"/>
                      <w:divBdr>
                        <w:top w:val="none" w:sz="0" w:space="0" w:color="auto"/>
                        <w:left w:val="none" w:sz="0" w:space="0" w:color="auto"/>
                        <w:bottom w:val="none" w:sz="0" w:space="0" w:color="auto"/>
                        <w:right w:val="none" w:sz="0" w:space="0" w:color="auto"/>
                      </w:divBdr>
                    </w:div>
                    <w:div w:id="2108769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0562218">
      <w:bodyDiv w:val="1"/>
      <w:marLeft w:val="0"/>
      <w:marRight w:val="0"/>
      <w:marTop w:val="0"/>
      <w:marBottom w:val="0"/>
      <w:divBdr>
        <w:top w:val="none" w:sz="0" w:space="0" w:color="auto"/>
        <w:left w:val="none" w:sz="0" w:space="0" w:color="auto"/>
        <w:bottom w:val="none" w:sz="0" w:space="0" w:color="auto"/>
        <w:right w:val="none" w:sz="0" w:space="0" w:color="auto"/>
      </w:divBdr>
    </w:div>
    <w:div w:id="1804955301">
      <w:bodyDiv w:val="1"/>
      <w:marLeft w:val="0"/>
      <w:marRight w:val="0"/>
      <w:marTop w:val="0"/>
      <w:marBottom w:val="0"/>
      <w:divBdr>
        <w:top w:val="none" w:sz="0" w:space="0" w:color="auto"/>
        <w:left w:val="none" w:sz="0" w:space="0" w:color="auto"/>
        <w:bottom w:val="none" w:sz="0" w:space="0" w:color="auto"/>
        <w:right w:val="none" w:sz="0" w:space="0" w:color="auto"/>
      </w:divBdr>
    </w:div>
    <w:div w:id="1838960343">
      <w:bodyDiv w:val="1"/>
      <w:marLeft w:val="0"/>
      <w:marRight w:val="0"/>
      <w:marTop w:val="0"/>
      <w:marBottom w:val="0"/>
      <w:divBdr>
        <w:top w:val="none" w:sz="0" w:space="0" w:color="auto"/>
        <w:left w:val="none" w:sz="0" w:space="0" w:color="auto"/>
        <w:bottom w:val="none" w:sz="0" w:space="0" w:color="auto"/>
        <w:right w:val="none" w:sz="0" w:space="0" w:color="auto"/>
      </w:divBdr>
    </w:div>
    <w:div w:id="1850441326">
      <w:bodyDiv w:val="1"/>
      <w:marLeft w:val="0"/>
      <w:marRight w:val="0"/>
      <w:marTop w:val="0"/>
      <w:marBottom w:val="0"/>
      <w:divBdr>
        <w:top w:val="none" w:sz="0" w:space="0" w:color="auto"/>
        <w:left w:val="none" w:sz="0" w:space="0" w:color="auto"/>
        <w:bottom w:val="none" w:sz="0" w:space="0" w:color="auto"/>
        <w:right w:val="none" w:sz="0" w:space="0" w:color="auto"/>
      </w:divBdr>
    </w:div>
    <w:div w:id="2050642684">
      <w:bodyDiv w:val="1"/>
      <w:marLeft w:val="0"/>
      <w:marRight w:val="0"/>
      <w:marTop w:val="0"/>
      <w:marBottom w:val="0"/>
      <w:divBdr>
        <w:top w:val="none" w:sz="0" w:space="0" w:color="auto"/>
        <w:left w:val="none" w:sz="0" w:space="0" w:color="auto"/>
        <w:bottom w:val="none" w:sz="0" w:space="0" w:color="auto"/>
        <w:right w:val="none" w:sz="0" w:space="0" w:color="auto"/>
      </w:divBdr>
    </w:div>
    <w:div w:id="2056923939">
      <w:bodyDiv w:val="1"/>
      <w:marLeft w:val="0"/>
      <w:marRight w:val="0"/>
      <w:marTop w:val="0"/>
      <w:marBottom w:val="0"/>
      <w:divBdr>
        <w:top w:val="none" w:sz="0" w:space="0" w:color="auto"/>
        <w:left w:val="none" w:sz="0" w:space="0" w:color="auto"/>
        <w:bottom w:val="none" w:sz="0" w:space="0" w:color="auto"/>
        <w:right w:val="none" w:sz="0" w:space="0" w:color="auto"/>
      </w:divBdr>
    </w:div>
    <w:div w:id="2067793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file:///\\GTILFS01\Users\ElihayB\&#1496;&#1502;&#1508;&#1500;&#1497;&#1497;&#1496;\www.gov.il" TargetMode="External"/><Relationship Id="rId1" Type="http://schemas.openxmlformats.org/officeDocument/2006/relationships/hyperlink" Target="file:///\\GTILFS01\Users\ElihayB\&#1496;&#1502;&#1508;&#1500;&#1497;&#1497;&#1496;\www.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Zu\Application%20Data\Microsoft\Templates\&#1500;&#1493;&#1490;&#1493;%20&#1495;&#1491;&#1513;.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723DE4-3917-4552-8F6D-BE57F96601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 חדש</Template>
  <TotalTime>1</TotalTime>
  <Pages>8</Pages>
  <Words>1886</Words>
  <Characters>9052</Characters>
  <Application>Microsoft Office Word</Application>
  <DocSecurity>4</DocSecurity>
  <Lines>75</Lines>
  <Paragraphs>21</Paragraphs>
  <ScaleCrop>false</ScaleCrop>
  <HeadingPairs>
    <vt:vector size="2" baseType="variant">
      <vt:variant>
        <vt:lpstr>שם</vt:lpstr>
      </vt:variant>
      <vt:variant>
        <vt:i4>1</vt:i4>
      </vt:variant>
    </vt:vector>
  </HeadingPairs>
  <TitlesOfParts>
    <vt:vector size="1" baseType="lpstr">
      <vt:lpstr>דוח שאלות-תשובות</vt:lpstr>
    </vt:vector>
  </TitlesOfParts>
  <Company>MOLSA</Company>
  <LinksUpToDate>false</LinksUpToDate>
  <CharactersWithSpaces>10917</CharactersWithSpaces>
  <SharedDoc>false</SharedDoc>
  <HLinks>
    <vt:vector size="6" baseType="variant">
      <vt:variant>
        <vt:i4>8060980</vt:i4>
      </vt:variant>
      <vt:variant>
        <vt:i4>0</vt:i4>
      </vt:variant>
      <vt:variant>
        <vt:i4>0</vt:i4>
      </vt:variant>
      <vt:variant>
        <vt:i4>5</vt:i4>
      </vt:variant>
      <vt:variant>
        <vt:lpwstr>mailto:Dan_Segev@mod.gov.il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דוח שאלות-תשובות</dc:title>
  <dc:creator>RonitzU</dc:creator>
  <cp:lastModifiedBy>אורה אברג'יל</cp:lastModifiedBy>
  <cp:revision>2</cp:revision>
  <cp:lastPrinted>2011-09-26T08:41:00Z</cp:lastPrinted>
  <dcterms:created xsi:type="dcterms:W3CDTF">2017-10-16T05:33:00Z</dcterms:created>
  <dcterms:modified xsi:type="dcterms:W3CDTF">2017-10-16T05:33:00Z</dcterms:modified>
</cp:coreProperties>
</file>